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6C" w:rsidRPr="004A35FA" w:rsidRDefault="008F456C" w:rsidP="008F456C">
      <w:pPr>
        <w:spacing w:after="0"/>
        <w:jc w:val="center"/>
        <w:rPr>
          <w:rFonts w:ascii="Tahoma" w:hAnsi="Tahoma" w:cs="Tahoma"/>
          <w:b/>
          <w:sz w:val="24"/>
          <w:szCs w:val="24"/>
        </w:rPr>
      </w:pPr>
      <w:r w:rsidRPr="004A35FA">
        <w:rPr>
          <w:rFonts w:ascii="Tahoma" w:hAnsi="Tahoma" w:cs="Tahoma"/>
          <w:b/>
          <w:sz w:val="24"/>
          <w:szCs w:val="24"/>
        </w:rPr>
        <w:t>Categories of Negotiating Power</w:t>
      </w:r>
    </w:p>
    <w:p w:rsidR="008F456C" w:rsidRDefault="008F456C" w:rsidP="008F456C">
      <w:pPr>
        <w:spacing w:after="0"/>
        <w:rPr>
          <w:rFonts w:ascii="Tahoma" w:hAnsi="Tahoma" w:cs="Tahoma"/>
          <w:sz w:val="20"/>
          <w:szCs w:val="20"/>
        </w:rPr>
      </w:pPr>
    </w:p>
    <w:p w:rsidR="008F456C" w:rsidRPr="008F456C" w:rsidRDefault="008F456C" w:rsidP="008F456C">
      <w:pPr>
        <w:spacing w:after="0"/>
        <w:rPr>
          <w:rFonts w:ascii="Tahoma" w:hAnsi="Tahoma" w:cs="Tahoma"/>
          <w:sz w:val="20"/>
          <w:szCs w:val="20"/>
        </w:rPr>
      </w:pPr>
      <w:r w:rsidRPr="008F456C">
        <w:rPr>
          <w:rFonts w:ascii="Tahoma" w:hAnsi="Tahoma" w:cs="Tahoma"/>
          <w:sz w:val="20"/>
          <w:szCs w:val="20"/>
        </w:rPr>
        <w:t>Roger Fisher has identified six categories of negotiating power that are not military or economic in nature.</w:t>
      </w:r>
      <w:bookmarkStart w:id="0" w:name="_GoBack"/>
      <w:bookmarkEnd w:id="0"/>
    </w:p>
    <w:p w:rsidR="008F456C" w:rsidRDefault="008F456C" w:rsidP="008F456C">
      <w:pPr>
        <w:spacing w:after="0"/>
        <w:rPr>
          <w:rFonts w:ascii="Tahoma" w:hAnsi="Tahoma" w:cs="Tahoma"/>
          <w:sz w:val="20"/>
          <w:szCs w:val="20"/>
        </w:rPr>
      </w:pPr>
    </w:p>
    <w:p w:rsidR="008F456C" w:rsidRPr="008F456C" w:rsidRDefault="008F456C" w:rsidP="008F456C">
      <w:pPr>
        <w:spacing w:after="0"/>
        <w:rPr>
          <w:rFonts w:ascii="Tahoma" w:hAnsi="Tahoma" w:cs="Tahoma"/>
          <w:sz w:val="20"/>
          <w:szCs w:val="20"/>
        </w:rPr>
      </w:pPr>
      <w:r w:rsidRPr="008F456C">
        <w:rPr>
          <w:rFonts w:ascii="Tahoma" w:hAnsi="Tahoma" w:cs="Tahoma"/>
          <w:b/>
          <w:sz w:val="20"/>
          <w:szCs w:val="20"/>
        </w:rPr>
        <w:t>The first of these is the power of skill and knowledge</w:t>
      </w:r>
      <w:r w:rsidRPr="008F456C">
        <w:rPr>
          <w:rFonts w:ascii="Tahoma" w:hAnsi="Tahoma" w:cs="Tahoma"/>
          <w:sz w:val="20"/>
          <w:szCs w:val="20"/>
        </w:rPr>
        <w:t xml:space="preserve">. Negotiating skills can greatly add to the negotiator’s power by improving their ability to interact with people, relate to their concerns and to empathize. Analytic and organizational skills also add to the negotiator’s power by increasing their ability to </w:t>
      </w:r>
      <w:proofErr w:type="spellStart"/>
      <w:r w:rsidRPr="008F456C">
        <w:rPr>
          <w:rFonts w:ascii="Tahoma" w:hAnsi="Tahoma" w:cs="Tahoma"/>
          <w:sz w:val="20"/>
          <w:szCs w:val="20"/>
        </w:rPr>
        <w:t>assess</w:t>
      </w:r>
      <w:proofErr w:type="spellEnd"/>
      <w:r w:rsidRPr="008F456C">
        <w:rPr>
          <w:rFonts w:ascii="Tahoma" w:hAnsi="Tahoma" w:cs="Tahoma"/>
          <w:sz w:val="20"/>
          <w:szCs w:val="20"/>
        </w:rPr>
        <w:t xml:space="preserve"> information and organize ideas. Knowledge of procedures and precedents is power as well. Knowledge about the people involved, and their underlying interests as well as the facts of the dispute further add to the negotiator’s power. Skills and knowledge are acquirable through preparation and study, making this source of power one that any negotiator can take advantage of. </w:t>
      </w:r>
    </w:p>
    <w:p w:rsidR="008F456C" w:rsidRDefault="008F456C" w:rsidP="008F456C">
      <w:pPr>
        <w:spacing w:after="0"/>
        <w:rPr>
          <w:rFonts w:ascii="Tahoma" w:hAnsi="Tahoma" w:cs="Tahoma"/>
          <w:sz w:val="20"/>
          <w:szCs w:val="20"/>
        </w:rPr>
      </w:pPr>
    </w:p>
    <w:p w:rsidR="008F456C" w:rsidRPr="008F456C" w:rsidRDefault="008F456C" w:rsidP="008F456C">
      <w:pPr>
        <w:spacing w:after="0"/>
        <w:rPr>
          <w:rFonts w:ascii="Tahoma" w:hAnsi="Tahoma" w:cs="Tahoma"/>
          <w:sz w:val="20"/>
          <w:szCs w:val="20"/>
        </w:rPr>
      </w:pPr>
      <w:r w:rsidRPr="008F456C">
        <w:rPr>
          <w:rFonts w:ascii="Tahoma" w:hAnsi="Tahoma" w:cs="Tahoma"/>
          <w:b/>
          <w:sz w:val="20"/>
          <w:szCs w:val="20"/>
        </w:rPr>
        <w:t>The second category is the power of a good relationship</w:t>
      </w:r>
      <w:r w:rsidRPr="008F456C">
        <w:rPr>
          <w:rFonts w:ascii="Tahoma" w:hAnsi="Tahoma" w:cs="Tahoma"/>
          <w:sz w:val="20"/>
          <w:szCs w:val="20"/>
        </w:rPr>
        <w:t xml:space="preserve">.  The two components of a good relationship are trust and effective communication.  While trust is critical to successful negotiation, and is reciprocal, a negotiator’s power depends upon the ability of the other side to trust him. This trust allows the negotiator to effectively influence the other side, and therefore improve the negotiation outcome.  Communication is also critical to both parties’ ability to avoid misunderstanding and, therefore, reach a more beneficial outcome that serves their key interests. Even in cases where the two parties’ interests clash, good communication can help them achieve a mutually satisfactory outcome.  In the case of communication, power for one side equals power for the other side as well, since good communication helps both sides simultaneously.   </w:t>
      </w:r>
    </w:p>
    <w:p w:rsidR="008F456C" w:rsidRDefault="008F456C" w:rsidP="008F456C">
      <w:pPr>
        <w:spacing w:after="0"/>
        <w:rPr>
          <w:rFonts w:ascii="Tahoma" w:hAnsi="Tahoma" w:cs="Tahoma"/>
          <w:sz w:val="20"/>
          <w:szCs w:val="20"/>
        </w:rPr>
      </w:pPr>
    </w:p>
    <w:p w:rsidR="008F456C" w:rsidRPr="008F456C" w:rsidRDefault="008F456C" w:rsidP="008F456C">
      <w:pPr>
        <w:spacing w:after="0"/>
        <w:rPr>
          <w:rFonts w:ascii="Tahoma" w:hAnsi="Tahoma" w:cs="Tahoma"/>
          <w:sz w:val="20"/>
          <w:szCs w:val="20"/>
        </w:rPr>
      </w:pPr>
      <w:r w:rsidRPr="008F456C">
        <w:rPr>
          <w:rFonts w:ascii="Tahoma" w:hAnsi="Tahoma" w:cs="Tahoma"/>
          <w:b/>
          <w:sz w:val="20"/>
          <w:szCs w:val="20"/>
        </w:rPr>
        <w:t>The third category is the power of a good alternative to negotiation</w:t>
      </w:r>
      <w:r w:rsidRPr="008F456C">
        <w:rPr>
          <w:rFonts w:ascii="Tahoma" w:hAnsi="Tahoma" w:cs="Tahoma"/>
          <w:sz w:val="20"/>
          <w:szCs w:val="20"/>
        </w:rPr>
        <w:t xml:space="preserve">. Depending upon your BATNA (Best Alternative to Negotiated Agreement), you may have the power to walk away, thus compelling your adversary to compromise in your favor. This dynamic works two ways. A negotiator’s power is enhanced by the extent to which the other side’s BATNA is unattractive. Further, power is also enhanced when your own BATNA is well-developed and offers a good alternative.  </w:t>
      </w:r>
    </w:p>
    <w:p w:rsidR="008F456C" w:rsidRDefault="008F456C" w:rsidP="008F456C">
      <w:pPr>
        <w:spacing w:after="0"/>
        <w:rPr>
          <w:rFonts w:ascii="Tahoma" w:hAnsi="Tahoma" w:cs="Tahoma"/>
          <w:sz w:val="20"/>
          <w:szCs w:val="20"/>
        </w:rPr>
      </w:pPr>
    </w:p>
    <w:p w:rsidR="008F456C" w:rsidRPr="008F456C" w:rsidRDefault="008F456C" w:rsidP="008F456C">
      <w:pPr>
        <w:spacing w:after="0"/>
        <w:rPr>
          <w:rFonts w:ascii="Tahoma" w:hAnsi="Tahoma" w:cs="Tahoma"/>
          <w:sz w:val="20"/>
          <w:szCs w:val="20"/>
        </w:rPr>
      </w:pPr>
      <w:r w:rsidRPr="008F456C">
        <w:rPr>
          <w:rFonts w:ascii="Tahoma" w:hAnsi="Tahoma" w:cs="Tahoma"/>
          <w:b/>
          <w:sz w:val="20"/>
          <w:szCs w:val="20"/>
        </w:rPr>
        <w:t>The fourth category is the power of an elegant solution</w:t>
      </w:r>
      <w:r w:rsidRPr="008F456C">
        <w:rPr>
          <w:rFonts w:ascii="Tahoma" w:hAnsi="Tahoma" w:cs="Tahoma"/>
          <w:sz w:val="20"/>
          <w:szCs w:val="20"/>
        </w:rPr>
        <w:t xml:space="preserve">. A negotiator’s power is substantially increased when they are able to invent a creative solution to a conflict that does a good job reconciling </w:t>
      </w:r>
      <w:proofErr w:type="gramStart"/>
      <w:r w:rsidRPr="008F456C">
        <w:rPr>
          <w:rFonts w:ascii="Tahoma" w:hAnsi="Tahoma" w:cs="Tahoma"/>
          <w:sz w:val="20"/>
          <w:szCs w:val="20"/>
        </w:rPr>
        <w:t>the</w:t>
      </w:r>
      <w:proofErr w:type="gramEnd"/>
      <w:r w:rsidRPr="008F456C">
        <w:rPr>
          <w:rFonts w:ascii="Tahoma" w:hAnsi="Tahoma" w:cs="Tahoma"/>
          <w:sz w:val="20"/>
          <w:szCs w:val="20"/>
        </w:rPr>
        <w:t xml:space="preserve"> parties’ conflicting interests. The more complicated the problem, the more difficult it is to resolve, and the more power that will therefore be generated by a solution that not only serves the interests of the negotiator, but also of the other side. </w:t>
      </w:r>
    </w:p>
    <w:p w:rsidR="008F456C" w:rsidRDefault="008F456C" w:rsidP="008F456C">
      <w:pPr>
        <w:spacing w:after="0"/>
        <w:rPr>
          <w:rFonts w:ascii="Tahoma" w:hAnsi="Tahoma" w:cs="Tahoma"/>
          <w:sz w:val="20"/>
          <w:szCs w:val="20"/>
        </w:rPr>
      </w:pPr>
    </w:p>
    <w:p w:rsidR="008F456C" w:rsidRDefault="008F456C" w:rsidP="008F456C">
      <w:pPr>
        <w:spacing w:after="0"/>
        <w:rPr>
          <w:rFonts w:ascii="Tahoma" w:hAnsi="Tahoma" w:cs="Tahoma"/>
          <w:b/>
          <w:sz w:val="20"/>
          <w:szCs w:val="20"/>
        </w:rPr>
      </w:pPr>
    </w:p>
    <w:p w:rsidR="008F456C" w:rsidRDefault="008F456C" w:rsidP="008F456C">
      <w:pPr>
        <w:spacing w:after="0"/>
        <w:rPr>
          <w:rFonts w:ascii="Tahoma" w:hAnsi="Tahoma" w:cs="Tahoma"/>
          <w:b/>
          <w:sz w:val="20"/>
          <w:szCs w:val="20"/>
        </w:rPr>
      </w:pPr>
    </w:p>
    <w:p w:rsidR="008F456C" w:rsidRDefault="008F456C" w:rsidP="008F456C">
      <w:pPr>
        <w:spacing w:after="0"/>
        <w:rPr>
          <w:rFonts w:ascii="Tahoma" w:hAnsi="Tahoma" w:cs="Tahoma"/>
          <w:b/>
          <w:sz w:val="20"/>
          <w:szCs w:val="20"/>
        </w:rPr>
      </w:pPr>
    </w:p>
    <w:p w:rsidR="008F456C" w:rsidRDefault="008F456C" w:rsidP="008F456C">
      <w:pPr>
        <w:spacing w:after="0"/>
        <w:rPr>
          <w:rFonts w:ascii="Tahoma" w:hAnsi="Tahoma" w:cs="Tahoma"/>
          <w:b/>
          <w:sz w:val="20"/>
          <w:szCs w:val="20"/>
        </w:rPr>
      </w:pPr>
    </w:p>
    <w:p w:rsidR="008F456C" w:rsidRDefault="008F456C" w:rsidP="008F456C">
      <w:pPr>
        <w:spacing w:after="0"/>
        <w:rPr>
          <w:rFonts w:ascii="Tahoma" w:hAnsi="Tahoma" w:cs="Tahoma"/>
          <w:b/>
          <w:sz w:val="20"/>
          <w:szCs w:val="20"/>
        </w:rPr>
      </w:pPr>
    </w:p>
    <w:p w:rsidR="008F456C" w:rsidRPr="008F456C" w:rsidRDefault="008F456C" w:rsidP="008F456C">
      <w:pPr>
        <w:spacing w:after="0"/>
        <w:rPr>
          <w:rFonts w:ascii="Tahoma" w:hAnsi="Tahoma" w:cs="Tahoma"/>
          <w:sz w:val="20"/>
          <w:szCs w:val="20"/>
        </w:rPr>
      </w:pPr>
      <w:r w:rsidRPr="008F456C">
        <w:rPr>
          <w:rFonts w:ascii="Tahoma" w:hAnsi="Tahoma" w:cs="Tahoma"/>
          <w:b/>
          <w:sz w:val="20"/>
          <w:szCs w:val="20"/>
        </w:rPr>
        <w:lastRenderedPageBreak/>
        <w:t>The fifth category is the power of legitimacy</w:t>
      </w:r>
      <w:r w:rsidRPr="008F456C">
        <w:rPr>
          <w:rFonts w:ascii="Tahoma" w:hAnsi="Tahoma" w:cs="Tahoma"/>
          <w:sz w:val="20"/>
          <w:szCs w:val="20"/>
        </w:rPr>
        <w:t xml:space="preserve">.  When your position is consistent with the law, with precedent, or with some other objective criteria, that position can be seen as legitimate.  Legitimacy confers a certain power over the negotiations because it is persuasive.  Nonetheless, there are usually a few specific outcomes that could fall within what reasonable people could interpret as consistent with those criteria.  A negotiator’s power is, therefore, enhanced when he is able to persuade the other side of the legitimacy of his position. </w:t>
      </w:r>
    </w:p>
    <w:p w:rsidR="008F456C" w:rsidRDefault="008F456C" w:rsidP="008F456C">
      <w:pPr>
        <w:spacing w:after="0"/>
        <w:rPr>
          <w:rFonts w:ascii="Tahoma" w:hAnsi="Tahoma" w:cs="Tahoma"/>
          <w:sz w:val="20"/>
          <w:szCs w:val="20"/>
        </w:rPr>
      </w:pPr>
    </w:p>
    <w:p w:rsidR="008F456C" w:rsidRPr="008F456C" w:rsidRDefault="008F456C" w:rsidP="008F456C">
      <w:pPr>
        <w:spacing w:after="0"/>
        <w:rPr>
          <w:rFonts w:ascii="Tahoma" w:hAnsi="Tahoma" w:cs="Tahoma"/>
          <w:sz w:val="20"/>
          <w:szCs w:val="20"/>
        </w:rPr>
      </w:pPr>
      <w:r w:rsidRPr="008F456C">
        <w:rPr>
          <w:rFonts w:ascii="Tahoma" w:hAnsi="Tahoma" w:cs="Tahoma"/>
          <w:b/>
          <w:sz w:val="20"/>
          <w:szCs w:val="20"/>
        </w:rPr>
        <w:t>The sixth is the power of commitment</w:t>
      </w:r>
      <w:r w:rsidRPr="008F456C">
        <w:rPr>
          <w:rFonts w:ascii="Tahoma" w:hAnsi="Tahoma" w:cs="Tahoma"/>
          <w:sz w:val="20"/>
          <w:szCs w:val="20"/>
        </w:rPr>
        <w:t>. Affirmative commitments include offers of what the negotiator is willing to do, and negative commitments include promises of what the negotiator is willing to refuse to do. A negotiator’s power is enhanced to the extent that he is able to craft commitments that integrate and maximize the other five categories of power outlined above.  While many negotiators understand the ability to credibly threaten sanctions or the use of force is equivalent to negotiating power, Fisher argues that superior military and economic power are not sufficient to force a relatively weaker party to accept an agreement that clearly harms their interests. Instead of relying upon your ability to coerce others, effective negotiators will instead seek to build up their negotiating power by focusing on the six categories outlined above.</w:t>
      </w:r>
    </w:p>
    <w:p w:rsidR="008F456C" w:rsidRDefault="008F456C" w:rsidP="008F456C">
      <w:pPr>
        <w:spacing w:after="0"/>
        <w:rPr>
          <w:rFonts w:ascii="Tahoma" w:hAnsi="Tahoma" w:cs="Tahoma"/>
          <w:sz w:val="20"/>
          <w:szCs w:val="20"/>
        </w:rPr>
      </w:pPr>
    </w:p>
    <w:p w:rsidR="008F456C" w:rsidRPr="008F456C" w:rsidRDefault="008F456C" w:rsidP="008F456C">
      <w:pPr>
        <w:spacing w:after="0"/>
        <w:rPr>
          <w:rFonts w:ascii="Tahoma" w:hAnsi="Tahoma" w:cs="Tahoma"/>
          <w:sz w:val="20"/>
          <w:szCs w:val="20"/>
        </w:rPr>
      </w:pPr>
      <w:proofErr w:type="gramStart"/>
      <w:r w:rsidRPr="008F456C">
        <w:rPr>
          <w:rFonts w:ascii="Tahoma" w:hAnsi="Tahoma" w:cs="Tahoma"/>
          <w:sz w:val="20"/>
          <w:szCs w:val="20"/>
        </w:rPr>
        <w:t>From  Roger</w:t>
      </w:r>
      <w:proofErr w:type="gramEnd"/>
      <w:r w:rsidRPr="008F456C">
        <w:rPr>
          <w:rFonts w:ascii="Tahoma" w:hAnsi="Tahoma" w:cs="Tahoma"/>
          <w:sz w:val="20"/>
          <w:szCs w:val="20"/>
        </w:rPr>
        <w:t xml:space="preserve"> Fisher, “Negotiating Power: Getting and Using Influence,” in J. William </w:t>
      </w:r>
      <w:proofErr w:type="spellStart"/>
      <w:r w:rsidRPr="008F456C">
        <w:rPr>
          <w:rFonts w:ascii="Tahoma" w:hAnsi="Tahoma" w:cs="Tahoma"/>
          <w:sz w:val="20"/>
          <w:szCs w:val="20"/>
        </w:rPr>
        <w:t>Breslin</w:t>
      </w:r>
      <w:proofErr w:type="spellEnd"/>
      <w:r w:rsidRPr="008F456C">
        <w:rPr>
          <w:rFonts w:ascii="Tahoma" w:hAnsi="Tahoma" w:cs="Tahoma"/>
          <w:sz w:val="20"/>
          <w:szCs w:val="20"/>
        </w:rPr>
        <w:t xml:space="preserve"> and Jeffrey Z. Rubin, eds., Negotiation Theory and Practice (Cambridge: Program on Negotiation at Harvard Law School, 1991), pp. 127-140.</w:t>
      </w:r>
    </w:p>
    <w:p w:rsidR="008F456C" w:rsidRPr="008F456C" w:rsidRDefault="008F456C" w:rsidP="008F456C">
      <w:pPr>
        <w:spacing w:after="0"/>
        <w:rPr>
          <w:rFonts w:ascii="Tahoma" w:hAnsi="Tahoma" w:cs="Tahoma"/>
          <w:sz w:val="20"/>
          <w:szCs w:val="20"/>
        </w:rPr>
      </w:pPr>
    </w:p>
    <w:sectPr w:rsidR="008F456C" w:rsidRPr="008F456C" w:rsidSect="008F456C">
      <w:headerReference w:type="default" r:id="rId7"/>
      <w:footerReference w:type="even" r:id="rId8"/>
      <w:footerReference w:type="default" r:id="rId9"/>
      <w:headerReference w:type="first" r:id="rId10"/>
      <w:footerReference w:type="first" r:id="rId11"/>
      <w:pgSz w:w="12240" w:h="15840"/>
      <w:pgMar w:top="2448" w:right="1440" w:bottom="180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456C" w:rsidRDefault="008F456C" w:rsidP="005468AD">
      <w:pPr>
        <w:spacing w:after="0"/>
      </w:pPr>
      <w:r>
        <w:separator/>
      </w:r>
    </w:p>
  </w:endnote>
  <w:endnote w:type="continuationSeparator" w:id="0">
    <w:p w:rsidR="008F456C" w:rsidRDefault="008F456C" w:rsidP="005468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3000AEF" w:usb1="5000A1FF" w:usb2="00000000" w:usb3="00000000" w:csb0="000001BF" w:csb1="00000000"/>
  </w:font>
  <w:font w:name="Guardian Sans">
    <w:altName w:val="Cambria"/>
    <w:panose1 w:val="00000000000000000000"/>
    <w:charset w:val="00"/>
    <w:family w:val="swiss"/>
    <w:notTrueType/>
    <w:pitch w:val="default"/>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Default="00E96C3D" w:rsidP="00E71AC2">
    <w:pPr>
      <w:pStyle w:val="Footer"/>
      <w:framePr w:wrap="around" w:vAnchor="text" w:hAnchor="margin" w:xAlign="center" w:y="1"/>
      <w:rPr>
        <w:rStyle w:val="PageNumber"/>
      </w:rPr>
    </w:pPr>
    <w:r>
      <w:rPr>
        <w:rStyle w:val="PageNumber"/>
      </w:rPr>
      <w:fldChar w:fldCharType="begin"/>
    </w:r>
    <w:r w:rsidR="00267024">
      <w:rPr>
        <w:rStyle w:val="PageNumber"/>
      </w:rPr>
      <w:instrText xml:space="preserve">PAGE  </w:instrText>
    </w:r>
    <w:r>
      <w:rPr>
        <w:rStyle w:val="PageNumber"/>
      </w:rPr>
      <w:fldChar w:fldCharType="separate"/>
    </w:r>
    <w:r w:rsidR="004A35FA">
      <w:rPr>
        <w:rStyle w:val="PageNumber"/>
        <w:noProof/>
      </w:rPr>
      <w:t>2</w:t>
    </w:r>
    <w:r>
      <w:rPr>
        <w:rStyle w:val="PageNumber"/>
      </w:rPr>
      <w:fldChar w:fldCharType="end"/>
    </w:r>
  </w:p>
  <w:p w:rsidR="00267024" w:rsidRDefault="008F456C">
    <w:pPr>
      <w:pStyle w:val="Footer"/>
    </w:pPr>
    <w:r>
      <w:rPr>
        <w:noProof/>
      </w:rPr>
      <w:drawing>
        <wp:anchor distT="0" distB="0" distL="114300" distR="114300" simplePos="0" relativeHeight="251667456" behindDoc="0" locked="0" layoutInCell="1" allowOverlap="1">
          <wp:simplePos x="0" y="0"/>
          <wp:positionH relativeFrom="margin">
            <wp:align>center</wp:align>
          </wp:positionH>
          <wp:positionV relativeFrom="paragraph">
            <wp:posOffset>-558165</wp:posOffset>
          </wp:positionV>
          <wp:extent cx="7219950" cy="1000125"/>
          <wp:effectExtent l="19050" t="0" r="0" b="0"/>
          <wp:wrapNone/>
          <wp:docPr id="12" name="Picture 12"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Pr="009E639E" w:rsidRDefault="008F456C" w:rsidP="00AB7054">
    <w:pPr>
      <w:jc w:val="center"/>
      <w:rPr>
        <w:b/>
        <w:color w:val="17365D"/>
      </w:rPr>
    </w:pPr>
    <w:r>
      <w:rPr>
        <w:b/>
        <w:noProof/>
        <w:color w:val="17365D"/>
        <w:sz w:val="24"/>
      </w:rPr>
      <w:drawing>
        <wp:anchor distT="0" distB="0" distL="114300" distR="114300" simplePos="0" relativeHeight="251666432" behindDoc="0" locked="0" layoutInCell="1" allowOverlap="1">
          <wp:simplePos x="0" y="0"/>
          <wp:positionH relativeFrom="margin">
            <wp:align>center</wp:align>
          </wp:positionH>
          <wp:positionV relativeFrom="paragraph">
            <wp:posOffset>193040</wp:posOffset>
          </wp:positionV>
          <wp:extent cx="7219950" cy="1000125"/>
          <wp:effectExtent l="19050" t="0" r="0" b="0"/>
          <wp:wrapNone/>
          <wp:docPr id="11" name="Picture 11"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p w:rsidR="00267024" w:rsidRPr="009A6419" w:rsidRDefault="00E96C3D" w:rsidP="00C11857">
    <w:pPr>
      <w:pStyle w:val="Footer"/>
      <w:framePr w:wrap="around" w:vAnchor="text" w:hAnchor="page" w:x="6022" w:y="167"/>
      <w:rPr>
        <w:rStyle w:val="PageNumber"/>
        <w:sz w:val="20"/>
        <w:szCs w:val="20"/>
      </w:rPr>
    </w:pPr>
    <w:r w:rsidRPr="009A6419">
      <w:rPr>
        <w:rStyle w:val="PageNumber"/>
        <w:sz w:val="20"/>
        <w:szCs w:val="20"/>
      </w:rPr>
      <w:fldChar w:fldCharType="begin"/>
    </w:r>
    <w:r w:rsidR="00267024" w:rsidRPr="009A6419">
      <w:rPr>
        <w:rStyle w:val="PageNumber"/>
        <w:sz w:val="20"/>
        <w:szCs w:val="20"/>
      </w:rPr>
      <w:instrText xml:space="preserve">PAGE  </w:instrText>
    </w:r>
    <w:r w:rsidRPr="009A6419">
      <w:rPr>
        <w:rStyle w:val="PageNumber"/>
        <w:sz w:val="20"/>
        <w:szCs w:val="20"/>
      </w:rPr>
      <w:fldChar w:fldCharType="separate"/>
    </w:r>
    <w:r w:rsidR="004A35FA">
      <w:rPr>
        <w:rStyle w:val="PageNumber"/>
        <w:noProof/>
        <w:sz w:val="20"/>
        <w:szCs w:val="20"/>
      </w:rPr>
      <w:t>1</w:t>
    </w:r>
    <w:r w:rsidRPr="009A6419">
      <w:rPr>
        <w:rStyle w:val="PageNumber"/>
        <w:sz w:val="20"/>
        <w:szCs w:val="20"/>
      </w:rPr>
      <w:fldChar w:fldCharType="end"/>
    </w:r>
  </w:p>
  <w:p w:rsidR="00267024" w:rsidRPr="009E639E" w:rsidRDefault="00267024" w:rsidP="00AB7054">
    <w:pPr>
      <w:jc w:val="center"/>
      <w:rPr>
        <w:b/>
        <w:color w:val="17365D"/>
      </w:rPr>
    </w:pPr>
  </w:p>
  <w:p w:rsidR="00267024" w:rsidRPr="009E639E" w:rsidRDefault="00267024" w:rsidP="00EE7880">
    <w:pPr>
      <w:rPr>
        <w:b/>
        <w:color w:val="17365D"/>
        <w:sz w:val="20"/>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Pr="009E639E" w:rsidRDefault="008F456C" w:rsidP="009A6419">
    <w:pPr>
      <w:rPr>
        <w:b/>
        <w:color w:val="17365D"/>
      </w:rPr>
    </w:pPr>
    <w:r>
      <w:rPr>
        <w:b/>
        <w:noProof/>
        <w:color w:val="17365D"/>
        <w:sz w:val="24"/>
      </w:rPr>
      <w:drawing>
        <wp:anchor distT="0" distB="0" distL="114300" distR="114300" simplePos="0" relativeHeight="251664384" behindDoc="0" locked="0" layoutInCell="1" allowOverlap="1">
          <wp:simplePos x="0" y="0"/>
          <wp:positionH relativeFrom="margin">
            <wp:align>center</wp:align>
          </wp:positionH>
          <wp:positionV relativeFrom="paragraph">
            <wp:posOffset>31750</wp:posOffset>
          </wp:positionV>
          <wp:extent cx="7219950" cy="1000125"/>
          <wp:effectExtent l="19050" t="0" r="0" b="0"/>
          <wp:wrapNone/>
          <wp:docPr id="10" name="Picture 6" descr="Small_Emerging_WORD_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mall_Emerging_WORD_footer"/>
                  <pic:cNvPicPr>
                    <a:picLocks noChangeAspect="1" noChangeArrowheads="1"/>
                  </pic:cNvPicPr>
                </pic:nvPicPr>
                <pic:blipFill>
                  <a:blip r:embed="rId1"/>
                  <a:srcRect/>
                  <a:stretch>
                    <a:fillRect/>
                  </a:stretch>
                </pic:blipFill>
                <pic:spPr bwMode="auto">
                  <a:xfrm>
                    <a:off x="0" y="0"/>
                    <a:ext cx="7219950" cy="1000125"/>
                  </a:xfrm>
                  <a:prstGeom prst="rect">
                    <a:avLst/>
                  </a:prstGeom>
                  <a:noFill/>
                </pic:spPr>
              </pic:pic>
            </a:graphicData>
          </a:graphic>
        </wp:anchor>
      </w:drawing>
    </w:r>
  </w:p>
  <w:p w:rsidR="00267024" w:rsidRPr="009A6419" w:rsidRDefault="00E96C3D" w:rsidP="009A6419">
    <w:pPr>
      <w:pStyle w:val="Footer"/>
      <w:framePr w:wrap="around" w:vAnchor="text" w:hAnchor="page" w:x="6022" w:y="167"/>
      <w:rPr>
        <w:rStyle w:val="PageNumber"/>
        <w:sz w:val="20"/>
        <w:szCs w:val="20"/>
      </w:rPr>
    </w:pPr>
    <w:r w:rsidRPr="009A6419">
      <w:rPr>
        <w:rStyle w:val="PageNumber"/>
        <w:sz w:val="20"/>
        <w:szCs w:val="20"/>
      </w:rPr>
      <w:fldChar w:fldCharType="begin"/>
    </w:r>
    <w:r w:rsidR="00267024" w:rsidRPr="009A6419">
      <w:rPr>
        <w:rStyle w:val="PageNumber"/>
        <w:sz w:val="20"/>
        <w:szCs w:val="20"/>
      </w:rPr>
      <w:instrText xml:space="preserve">PAGE  </w:instrText>
    </w:r>
    <w:r w:rsidRPr="009A6419">
      <w:rPr>
        <w:rStyle w:val="PageNumber"/>
        <w:sz w:val="20"/>
        <w:szCs w:val="20"/>
      </w:rPr>
      <w:fldChar w:fldCharType="separate"/>
    </w:r>
    <w:r w:rsidR="0008693A">
      <w:rPr>
        <w:rStyle w:val="PageNumber"/>
        <w:noProof/>
        <w:sz w:val="20"/>
        <w:szCs w:val="20"/>
      </w:rPr>
      <w:t>1</w:t>
    </w:r>
    <w:r w:rsidRPr="009A6419">
      <w:rPr>
        <w:rStyle w:val="PageNumber"/>
        <w:sz w:val="20"/>
        <w:szCs w:val="20"/>
      </w:rPr>
      <w:fldChar w:fldCharType="end"/>
    </w:r>
  </w:p>
  <w:p w:rsidR="00267024" w:rsidRPr="009E639E" w:rsidRDefault="00267024" w:rsidP="009A6419">
    <w:pPr>
      <w:rPr>
        <w:b/>
        <w:color w:val="17365D"/>
      </w:rPr>
    </w:pPr>
  </w:p>
  <w:p w:rsidR="00267024" w:rsidRPr="009E639E" w:rsidRDefault="00267024" w:rsidP="009A6419">
    <w:pPr>
      <w:jc w:val="center"/>
      <w:rPr>
        <w:b/>
        <w:color w:val="17365D"/>
      </w:rPr>
    </w:pPr>
  </w:p>
  <w:p w:rsidR="00267024" w:rsidRPr="009E639E" w:rsidRDefault="00267024" w:rsidP="009A6419">
    <w:pPr>
      <w:jc w:val="center"/>
      <w:rPr>
        <w:b/>
        <w:color w:val="17365D"/>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456C" w:rsidRDefault="008F456C" w:rsidP="005468AD">
      <w:pPr>
        <w:spacing w:after="0"/>
      </w:pPr>
      <w:r>
        <w:separator/>
      </w:r>
    </w:p>
  </w:footnote>
  <w:footnote w:type="continuationSeparator" w:id="0">
    <w:p w:rsidR="008F456C" w:rsidRDefault="008F456C" w:rsidP="005468A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Pr="00AB7054" w:rsidRDefault="008F456C" w:rsidP="00AB7054">
    <w:pPr>
      <w:pStyle w:val="Header"/>
    </w:pPr>
    <w:r>
      <w:rPr>
        <w:noProof/>
      </w:rPr>
      <w:drawing>
        <wp:anchor distT="0" distB="0" distL="114300" distR="114300" simplePos="0" relativeHeight="251662336" behindDoc="1" locked="0" layoutInCell="1" allowOverlap="1">
          <wp:simplePos x="0" y="0"/>
          <wp:positionH relativeFrom="margin">
            <wp:align>center</wp:align>
          </wp:positionH>
          <wp:positionV relativeFrom="paragraph">
            <wp:posOffset>-228600</wp:posOffset>
          </wp:positionV>
          <wp:extent cx="7143750" cy="847725"/>
          <wp:effectExtent l="1905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024" w:rsidRDefault="008F456C" w:rsidP="00267024">
    <w:pPr>
      <w:pStyle w:val="Header"/>
    </w:pPr>
    <w:r>
      <w:rPr>
        <w:noProof/>
      </w:rPr>
      <w:drawing>
        <wp:anchor distT="0" distB="0" distL="114300" distR="114300" simplePos="0" relativeHeight="251661312" behindDoc="1" locked="0" layoutInCell="1" allowOverlap="1">
          <wp:simplePos x="0" y="0"/>
          <wp:positionH relativeFrom="margin">
            <wp:align>center</wp:align>
          </wp:positionH>
          <wp:positionV relativeFrom="paragraph">
            <wp:posOffset>-226060</wp:posOffset>
          </wp:positionV>
          <wp:extent cx="7143750" cy="847725"/>
          <wp:effectExtent l="1905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7143750" cy="84772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BD6"/>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CCB7530"/>
    <w:multiLevelType w:val="hybridMultilevel"/>
    <w:tmpl w:val="143E0996"/>
    <w:lvl w:ilvl="0" w:tplc="90E4F650">
      <w:start w:val="1"/>
      <w:numFmt w:val="none"/>
      <w:lvlText w:val="4."/>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FFC57BE"/>
    <w:multiLevelType w:val="hybridMultilevel"/>
    <w:tmpl w:val="850216AA"/>
    <w:lvl w:ilvl="0" w:tplc="E272ACF4">
      <w:start w:val="1"/>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3">
    <w:nsid w:val="16B12C21"/>
    <w:multiLevelType w:val="multilevel"/>
    <w:tmpl w:val="9B00FFEC"/>
    <w:lvl w:ilvl="0">
      <w:start w:val="1"/>
      <w:numFmt w:val="decimal"/>
      <w:lvlText w:val="%1)"/>
      <w:lvlJc w:val="left"/>
      <w:pPr>
        <w:tabs>
          <w:tab w:val="num" w:pos="360"/>
        </w:tabs>
        <w:ind w:left="360" w:hanging="360"/>
      </w:pPr>
      <w:rPr>
        <w:i w:val="0"/>
        <w:sz w:val="20"/>
        <w:szCs w:val="2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rPr>
        <w:sz w:val="20"/>
        <w:szCs w:val="20"/>
      </w:rPr>
    </w:lvl>
    <w:lvl w:ilvl="8">
      <w:start w:val="1"/>
      <w:numFmt w:val="lowerRoman"/>
      <w:lvlText w:val="%9."/>
      <w:lvlJc w:val="left"/>
      <w:pPr>
        <w:tabs>
          <w:tab w:val="num" w:pos="3240"/>
        </w:tabs>
        <w:ind w:left="3240" w:hanging="360"/>
      </w:pPr>
    </w:lvl>
  </w:abstractNum>
  <w:abstractNum w:abstractNumId="4">
    <w:nsid w:val="194056F8"/>
    <w:multiLevelType w:val="hybridMultilevel"/>
    <w:tmpl w:val="7D4666D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3CA2DC9"/>
    <w:multiLevelType w:val="hybridMultilevel"/>
    <w:tmpl w:val="23D04D00"/>
    <w:lvl w:ilvl="0" w:tplc="69AAF982">
      <w:start w:val="1"/>
      <w:numFmt w:val="bullet"/>
      <w:lvlText w:val=""/>
      <w:lvlJc w:val="left"/>
      <w:pPr>
        <w:tabs>
          <w:tab w:val="num" w:pos="720"/>
        </w:tabs>
        <w:ind w:left="720" w:hanging="360"/>
      </w:pPr>
      <w:rPr>
        <w:rFonts w:ascii="Symbol"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6">
    <w:nsid w:val="28F33CA4"/>
    <w:multiLevelType w:val="hybridMultilevel"/>
    <w:tmpl w:val="29D4271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11A72B5"/>
    <w:multiLevelType w:val="hybridMultilevel"/>
    <w:tmpl w:val="112AC9F6"/>
    <w:lvl w:ilvl="0" w:tplc="04090001">
      <w:start w:val="1"/>
      <w:numFmt w:val="bullet"/>
      <w:pStyle w:val="BulletedList"/>
      <w:lvlText w:val=""/>
      <w:lvlJc w:val="left"/>
      <w:pPr>
        <w:tabs>
          <w:tab w:val="num" w:pos="288"/>
        </w:tabs>
        <w:ind w:left="432" w:hanging="288"/>
      </w:pPr>
      <w:rPr>
        <w:rFonts w:ascii="Symbol" w:hAnsi="Symbol" w:hint="default"/>
        <w:sz w:val="16"/>
      </w:rPr>
    </w:lvl>
    <w:lvl w:ilvl="1" w:tplc="0409000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DDF5C91"/>
    <w:multiLevelType w:val="hybridMultilevel"/>
    <w:tmpl w:val="04B03E7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084A33"/>
    <w:multiLevelType w:val="multilevel"/>
    <w:tmpl w:val="30C41D8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0"/>
        <w:szCs w:val="20"/>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497126EA"/>
    <w:multiLevelType w:val="hybridMultilevel"/>
    <w:tmpl w:val="2B0A98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9994045"/>
    <w:multiLevelType w:val="multilevel"/>
    <w:tmpl w:val="DB96B2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49AC1420"/>
    <w:multiLevelType w:val="hybridMultilevel"/>
    <w:tmpl w:val="7E840B34"/>
    <w:lvl w:ilvl="0" w:tplc="4D92725A">
      <w:numFmt w:val="bullet"/>
      <w:lvlText w:val=""/>
      <w:lvlJc w:val="left"/>
      <w:pPr>
        <w:tabs>
          <w:tab w:val="num" w:pos="720"/>
        </w:tabs>
        <w:ind w:left="720" w:hanging="360"/>
      </w:pPr>
      <w:rPr>
        <w:rFonts w:ascii="Symbol" w:eastAsia="Times New Roman"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A5905D5"/>
    <w:multiLevelType w:val="hybridMultilevel"/>
    <w:tmpl w:val="A55C42A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AD225C6"/>
    <w:multiLevelType w:val="multilevel"/>
    <w:tmpl w:val="A55C42A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DF5740C"/>
    <w:multiLevelType w:val="hybridMultilevel"/>
    <w:tmpl w:val="EB8E4126"/>
    <w:lvl w:ilvl="0" w:tplc="1500139E">
      <w:numFmt w:val="bullet"/>
      <w:lvlText w:val=""/>
      <w:lvlJc w:val="left"/>
      <w:pPr>
        <w:tabs>
          <w:tab w:val="num" w:pos="720"/>
        </w:tabs>
        <w:ind w:left="720" w:hanging="360"/>
      </w:pPr>
      <w:rPr>
        <w:rFonts w:ascii="Symbol" w:eastAsia="Times New Roman"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6">
    <w:nsid w:val="55FC75C8"/>
    <w:multiLevelType w:val="hybridMultilevel"/>
    <w:tmpl w:val="98E4C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DB37705"/>
    <w:multiLevelType w:val="hybridMultilevel"/>
    <w:tmpl w:val="97AC1480"/>
    <w:lvl w:ilvl="0" w:tplc="F586AF46">
      <w:start w:val="2"/>
      <w:numFmt w:val="bullet"/>
      <w:lvlText w:val=""/>
      <w:lvlJc w:val="left"/>
      <w:pPr>
        <w:tabs>
          <w:tab w:val="num" w:pos="720"/>
        </w:tabs>
        <w:ind w:left="720" w:hanging="360"/>
      </w:pPr>
      <w:rPr>
        <w:rFonts w:ascii="Symbol" w:eastAsia="Times New Roman" w:hAnsi="Symbol" w:hint="default"/>
        <w:b w:val="0"/>
        <w:bCs/>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num w:numId="1">
    <w:abstractNumId w:val="7"/>
  </w:num>
  <w:num w:numId="2">
    <w:abstractNumId w:val="9"/>
  </w:num>
  <w:num w:numId="3">
    <w:abstractNumId w:val="15"/>
  </w:num>
  <w:num w:numId="4">
    <w:abstractNumId w:val="17"/>
  </w:num>
  <w:num w:numId="5">
    <w:abstractNumId w:val="2"/>
  </w:num>
  <w:num w:numId="6">
    <w:abstractNumId w:val="8"/>
  </w:num>
  <w:num w:numId="7">
    <w:abstractNumId w:val="3"/>
  </w:num>
  <w:num w:numId="8">
    <w:abstractNumId w:val="13"/>
  </w:num>
  <w:num w:numId="9">
    <w:abstractNumId w:val="0"/>
  </w:num>
  <w:num w:numId="10">
    <w:abstractNumId w:val="11"/>
  </w:num>
  <w:num w:numId="11">
    <w:abstractNumId w:val="14"/>
  </w:num>
  <w:num w:numId="12">
    <w:abstractNumId w:val="1"/>
  </w:num>
  <w:num w:numId="13">
    <w:abstractNumId w:val="4"/>
  </w:num>
  <w:num w:numId="14">
    <w:abstractNumId w:val="6"/>
  </w:num>
  <w:num w:numId="15">
    <w:abstractNumId w:val="10"/>
  </w:num>
  <w:num w:numId="16">
    <w:abstractNumId w:val="16"/>
  </w:num>
  <w:num w:numId="17">
    <w:abstractNumId w:val="5"/>
  </w:num>
  <w:num w:numId="18">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defaultTabStop w:val="720"/>
  <w:evenAndOddHeaders/>
  <w:drawingGridHorizontalSpacing w:val="110"/>
  <w:displayHorizontalDrawingGridEvery w:val="0"/>
  <w:displayVerticalDrawingGridEvery w:val="0"/>
  <w:noPunctuationKerning/>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rsids>
    <w:rsidRoot w:val="00E96C3D"/>
    <w:rsid w:val="0008693A"/>
    <w:rsid w:val="000E39A3"/>
    <w:rsid w:val="0010571D"/>
    <w:rsid w:val="0026122F"/>
    <w:rsid w:val="00267024"/>
    <w:rsid w:val="002B16F1"/>
    <w:rsid w:val="003C49B9"/>
    <w:rsid w:val="003E1573"/>
    <w:rsid w:val="003F4739"/>
    <w:rsid w:val="00433207"/>
    <w:rsid w:val="00446705"/>
    <w:rsid w:val="0045538E"/>
    <w:rsid w:val="004A35FA"/>
    <w:rsid w:val="004E2B9E"/>
    <w:rsid w:val="00507063"/>
    <w:rsid w:val="00544514"/>
    <w:rsid w:val="005468AD"/>
    <w:rsid w:val="00550A98"/>
    <w:rsid w:val="00593B7B"/>
    <w:rsid w:val="005B4082"/>
    <w:rsid w:val="005F1898"/>
    <w:rsid w:val="005F5E69"/>
    <w:rsid w:val="006600CD"/>
    <w:rsid w:val="0066088D"/>
    <w:rsid w:val="00664FFC"/>
    <w:rsid w:val="007233A4"/>
    <w:rsid w:val="00723C78"/>
    <w:rsid w:val="00794837"/>
    <w:rsid w:val="008064D6"/>
    <w:rsid w:val="0081710B"/>
    <w:rsid w:val="00857C3D"/>
    <w:rsid w:val="008637E6"/>
    <w:rsid w:val="00875411"/>
    <w:rsid w:val="008B5C91"/>
    <w:rsid w:val="008F456C"/>
    <w:rsid w:val="00906074"/>
    <w:rsid w:val="009155D6"/>
    <w:rsid w:val="009A6419"/>
    <w:rsid w:val="009C0484"/>
    <w:rsid w:val="009E639E"/>
    <w:rsid w:val="00AB7054"/>
    <w:rsid w:val="00AE1D00"/>
    <w:rsid w:val="00B10A17"/>
    <w:rsid w:val="00B2416F"/>
    <w:rsid w:val="00B90F5B"/>
    <w:rsid w:val="00BA7895"/>
    <w:rsid w:val="00C07D96"/>
    <w:rsid w:val="00C11857"/>
    <w:rsid w:val="00C25E20"/>
    <w:rsid w:val="00C83245"/>
    <w:rsid w:val="00CA206F"/>
    <w:rsid w:val="00CC5C7D"/>
    <w:rsid w:val="00CD640A"/>
    <w:rsid w:val="00D04736"/>
    <w:rsid w:val="00D5720C"/>
    <w:rsid w:val="00D7345A"/>
    <w:rsid w:val="00DB53D5"/>
    <w:rsid w:val="00DB6705"/>
    <w:rsid w:val="00DC1D9D"/>
    <w:rsid w:val="00DF4A01"/>
    <w:rsid w:val="00E12590"/>
    <w:rsid w:val="00E22BBA"/>
    <w:rsid w:val="00E455E4"/>
    <w:rsid w:val="00E71AC2"/>
    <w:rsid w:val="00E96C3D"/>
    <w:rsid w:val="00EE7880"/>
    <w:rsid w:val="00F11995"/>
    <w:rsid w:val="00F26962"/>
    <w:rsid w:val="00F60518"/>
    <w:rsid w:val="00F64B98"/>
    <w:rsid w:val="00F8605E"/>
    <w:rsid w:val="00FC3479"/>
    <w:rsid w:val="00FE6401"/>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99"/>
    <w:lsdException w:name="toc 2" w:uiPriority="9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FollowedHyperlink" w:uiPriority="99"/>
    <w:lsdException w:name="Strong" w:uiPriority="99" w:qFormat="1"/>
    <w:lsdException w:name="Emphasis" w:uiPriority="99" w:qFormat="1"/>
    <w:lsdException w:name="Document Map" w:uiPriority="99"/>
    <w:lsdException w:name="Normal (Web)" w:uiPriority="99"/>
    <w:lsdException w:name="annotation subject" w:uiPriority="99"/>
    <w:lsdException w:name="Balloon Text" w:uiPriority="99"/>
    <w:lsdException w:name="Table Grid" w:uiPriority="99"/>
    <w:lsdException w:name="No Spacing" w:qFormat="1"/>
    <w:lsdException w:name="Medium Grid 2" w:uiPriority="99" w:qFormat="1"/>
    <w:lsdException w:name="List Paragraph" w:qFormat="1"/>
    <w:lsdException w:name="Quote" w:qFormat="1"/>
    <w:lsdException w:name="Intense Quote" w:qFormat="1"/>
    <w:lsdException w:name="Colorful List Accent 1" w:uiPriority="99"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8F456C"/>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uiPriority w:val="99"/>
    <w:qFormat/>
    <w:rsid w:val="00AB7054"/>
    <w:pPr>
      <w:keepNext/>
      <w:spacing w:before="240" w:after="120" w:line="240" w:lineRule="auto"/>
      <w:outlineLvl w:val="0"/>
    </w:pPr>
    <w:rPr>
      <w:rFonts w:ascii="Tahoma" w:eastAsia="Times New Roman" w:hAnsi="Tahoma" w:cs="Arial"/>
      <w:b/>
      <w:bCs/>
      <w:caps/>
      <w:kern w:val="32"/>
      <w:sz w:val="24"/>
      <w:szCs w:val="24"/>
    </w:rPr>
  </w:style>
  <w:style w:type="paragraph" w:styleId="Heading2">
    <w:name w:val="heading 2"/>
    <w:basedOn w:val="Normal"/>
    <w:next w:val="Normal"/>
    <w:link w:val="Heading2Char"/>
    <w:uiPriority w:val="99"/>
    <w:qFormat/>
    <w:rsid w:val="00AB7054"/>
    <w:pPr>
      <w:keepNext/>
      <w:keepLines/>
      <w:spacing w:before="200" w:after="0" w:line="240" w:lineRule="auto"/>
      <w:outlineLvl w:val="1"/>
    </w:pPr>
    <w:rPr>
      <w:rFonts w:ascii="Tahoma" w:eastAsia="Times New Roman" w:hAnsi="Tahoma" w:cs="Times New Roman"/>
      <w:bCs/>
      <w:color w:val="BFBFBF"/>
      <w:sz w:val="24"/>
      <w:szCs w:val="26"/>
    </w:rPr>
  </w:style>
  <w:style w:type="paragraph" w:styleId="Heading3">
    <w:name w:val="heading 3"/>
    <w:basedOn w:val="Normal"/>
    <w:next w:val="Normal"/>
    <w:link w:val="Heading3Char"/>
    <w:uiPriority w:val="99"/>
    <w:qFormat/>
    <w:rsid w:val="00AB7054"/>
    <w:pPr>
      <w:keepNext/>
      <w:keepLines/>
      <w:spacing w:after="120" w:line="240" w:lineRule="auto"/>
      <w:outlineLvl w:val="2"/>
    </w:pPr>
    <w:rPr>
      <w:rFonts w:ascii="Tahoma" w:eastAsia="Times New Roman" w:hAnsi="Tahoma" w:cs="Times New Roman"/>
      <w:bCs/>
      <w:sz w:val="24"/>
      <w:szCs w:val="24"/>
    </w:rPr>
  </w:style>
  <w:style w:type="paragraph" w:styleId="Heading4">
    <w:name w:val="heading 4"/>
    <w:basedOn w:val="Normal"/>
    <w:next w:val="Normal"/>
    <w:link w:val="Heading4Char"/>
    <w:uiPriority w:val="99"/>
    <w:qFormat/>
    <w:rsid w:val="00AB7054"/>
    <w:pPr>
      <w:keepNext/>
      <w:keepLines/>
      <w:spacing w:after="120" w:line="240" w:lineRule="auto"/>
      <w:outlineLvl w:val="3"/>
    </w:pPr>
    <w:rPr>
      <w:rFonts w:ascii="Tahoma" w:eastAsia="Times New Roman" w:hAnsi="Tahoma" w:cs="Times New Roman"/>
      <w:b/>
      <w:bCs/>
      <w:iCs/>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94CC5"/>
    <w:rPr>
      <w:rFonts w:ascii="Lucida Grande" w:hAnsi="Lucida Grande"/>
      <w:sz w:val="18"/>
      <w:szCs w:val="18"/>
    </w:rPr>
  </w:style>
  <w:style w:type="paragraph" w:styleId="Header">
    <w:name w:val="header"/>
    <w:basedOn w:val="Normal"/>
    <w:link w:val="HeaderChar"/>
    <w:uiPriority w:val="99"/>
    <w:unhideWhenUsed/>
    <w:rsid w:val="00AB7054"/>
    <w:pPr>
      <w:tabs>
        <w:tab w:val="center" w:pos="4320"/>
        <w:tab w:val="right" w:pos="8640"/>
      </w:tabs>
      <w:spacing w:before="40" w:after="40" w:line="240" w:lineRule="auto"/>
    </w:pPr>
    <w:rPr>
      <w:rFonts w:ascii="Tahoma" w:eastAsia="Times New Roman" w:hAnsi="Tahoma" w:cs="Times New Roman"/>
      <w:sz w:val="24"/>
      <w:szCs w:val="24"/>
    </w:rPr>
  </w:style>
  <w:style w:type="character" w:customStyle="1" w:styleId="HeaderChar">
    <w:name w:val="Header Char"/>
    <w:link w:val="Header"/>
    <w:uiPriority w:val="99"/>
    <w:rsid w:val="00AB7054"/>
    <w:rPr>
      <w:sz w:val="24"/>
      <w:szCs w:val="24"/>
    </w:rPr>
  </w:style>
  <w:style w:type="paragraph" w:styleId="Footer">
    <w:name w:val="footer"/>
    <w:basedOn w:val="Normal"/>
    <w:link w:val="FooterChar"/>
    <w:uiPriority w:val="99"/>
    <w:unhideWhenUsed/>
    <w:rsid w:val="00AB7054"/>
    <w:pPr>
      <w:tabs>
        <w:tab w:val="center" w:pos="4320"/>
        <w:tab w:val="right" w:pos="8640"/>
      </w:tabs>
      <w:spacing w:before="40" w:after="40" w:line="240" w:lineRule="auto"/>
    </w:pPr>
    <w:rPr>
      <w:rFonts w:ascii="Tahoma" w:eastAsia="Times New Roman" w:hAnsi="Tahoma" w:cs="Times New Roman"/>
      <w:sz w:val="24"/>
      <w:szCs w:val="24"/>
    </w:rPr>
  </w:style>
  <w:style w:type="character" w:customStyle="1" w:styleId="FooterChar">
    <w:name w:val="Footer Char"/>
    <w:link w:val="Footer"/>
    <w:uiPriority w:val="99"/>
    <w:rsid w:val="00AB7054"/>
    <w:rPr>
      <w:sz w:val="24"/>
      <w:szCs w:val="24"/>
    </w:rPr>
  </w:style>
  <w:style w:type="character" w:customStyle="1" w:styleId="Heading1Char">
    <w:name w:val="Heading 1 Char"/>
    <w:link w:val="Heading1"/>
    <w:uiPriority w:val="99"/>
    <w:rsid w:val="00AB7054"/>
    <w:rPr>
      <w:rFonts w:ascii="Tahoma" w:eastAsia="Times New Roman" w:hAnsi="Tahoma" w:cs="Arial"/>
      <w:b/>
      <w:bCs/>
      <w:caps/>
      <w:kern w:val="32"/>
      <w:sz w:val="24"/>
      <w:szCs w:val="24"/>
    </w:rPr>
  </w:style>
  <w:style w:type="character" w:customStyle="1" w:styleId="Heading2Char">
    <w:name w:val="Heading 2 Char"/>
    <w:link w:val="Heading2"/>
    <w:uiPriority w:val="99"/>
    <w:rsid w:val="00AB7054"/>
    <w:rPr>
      <w:rFonts w:ascii="Tahoma" w:eastAsia="Times New Roman" w:hAnsi="Tahoma" w:cs="Times New Roman"/>
      <w:bCs/>
      <w:color w:val="BFBFBF"/>
      <w:sz w:val="24"/>
      <w:szCs w:val="26"/>
    </w:rPr>
  </w:style>
  <w:style w:type="character" w:customStyle="1" w:styleId="Heading3Char">
    <w:name w:val="Heading 3 Char"/>
    <w:link w:val="Heading3"/>
    <w:uiPriority w:val="99"/>
    <w:rsid w:val="00AB7054"/>
    <w:rPr>
      <w:rFonts w:ascii="Tahoma" w:eastAsia="Times New Roman" w:hAnsi="Tahoma" w:cs="Times New Roman"/>
      <w:bCs/>
      <w:sz w:val="24"/>
      <w:szCs w:val="24"/>
    </w:rPr>
  </w:style>
  <w:style w:type="character" w:customStyle="1" w:styleId="Heading4Char">
    <w:name w:val="Heading 4 Char"/>
    <w:link w:val="Heading4"/>
    <w:uiPriority w:val="99"/>
    <w:rsid w:val="00AB7054"/>
    <w:rPr>
      <w:rFonts w:ascii="Tahoma" w:eastAsia="Times New Roman" w:hAnsi="Tahoma" w:cs="Times New Roman"/>
      <w:b/>
      <w:bCs/>
      <w:iCs/>
      <w:caps/>
      <w:sz w:val="24"/>
      <w:szCs w:val="24"/>
    </w:rPr>
  </w:style>
  <w:style w:type="paragraph" w:customStyle="1" w:styleId="Allcaps">
    <w:name w:val="All caps"/>
    <w:basedOn w:val="Normal"/>
    <w:link w:val="AllcapsChar"/>
    <w:uiPriority w:val="99"/>
    <w:rsid w:val="00AB7054"/>
    <w:pPr>
      <w:spacing w:before="40" w:after="40" w:line="240" w:lineRule="auto"/>
    </w:pPr>
    <w:rPr>
      <w:rFonts w:ascii="Tahoma" w:eastAsia="Times New Roman" w:hAnsi="Tahoma" w:cs="Times New Roman"/>
      <w:caps/>
      <w:sz w:val="24"/>
      <w:szCs w:val="16"/>
    </w:rPr>
  </w:style>
  <w:style w:type="character" w:customStyle="1" w:styleId="BalloonTextChar">
    <w:name w:val="Balloon Text Char"/>
    <w:link w:val="BalloonText"/>
    <w:uiPriority w:val="99"/>
    <w:semiHidden/>
    <w:locked/>
    <w:rsid w:val="00AB7054"/>
    <w:rPr>
      <w:rFonts w:ascii="Lucida Grande" w:eastAsia="Times New Roman" w:hAnsi="Lucida Grande" w:cs="Times New Roman"/>
      <w:sz w:val="18"/>
      <w:szCs w:val="18"/>
    </w:rPr>
  </w:style>
  <w:style w:type="character" w:customStyle="1" w:styleId="AllcapsChar">
    <w:name w:val="All caps Char"/>
    <w:link w:val="Allcaps"/>
    <w:uiPriority w:val="99"/>
    <w:locked/>
    <w:rsid w:val="00AB7054"/>
    <w:rPr>
      <w:rFonts w:ascii="Tahoma" w:eastAsia="Times New Roman" w:hAnsi="Tahoma" w:cs="Times New Roman"/>
      <w:caps/>
      <w:szCs w:val="16"/>
    </w:rPr>
  </w:style>
  <w:style w:type="paragraph" w:customStyle="1" w:styleId="BulletedList">
    <w:name w:val="Bulleted List"/>
    <w:basedOn w:val="Normal"/>
    <w:uiPriority w:val="99"/>
    <w:rsid w:val="00AB7054"/>
    <w:pPr>
      <w:numPr>
        <w:numId w:val="1"/>
      </w:numPr>
      <w:spacing w:before="120" w:after="240" w:line="240" w:lineRule="auto"/>
    </w:pPr>
    <w:rPr>
      <w:rFonts w:ascii="Tahoma" w:eastAsia="Times New Roman" w:hAnsi="Tahoma" w:cs="Times New Roman"/>
      <w:sz w:val="24"/>
      <w:szCs w:val="24"/>
    </w:rPr>
  </w:style>
  <w:style w:type="paragraph" w:customStyle="1" w:styleId="Bold">
    <w:name w:val="Bold"/>
    <w:basedOn w:val="Normal"/>
    <w:link w:val="BoldChar"/>
    <w:uiPriority w:val="99"/>
    <w:rsid w:val="00AB7054"/>
    <w:pPr>
      <w:spacing w:before="40" w:after="40" w:line="240" w:lineRule="auto"/>
    </w:pPr>
    <w:rPr>
      <w:rFonts w:ascii="Tahoma" w:eastAsia="Times New Roman" w:hAnsi="Tahoma" w:cs="Times New Roman"/>
      <w:b/>
      <w:sz w:val="24"/>
      <w:szCs w:val="24"/>
    </w:rPr>
  </w:style>
  <w:style w:type="character" w:customStyle="1" w:styleId="BoldChar">
    <w:name w:val="Bold Char"/>
    <w:link w:val="Bold"/>
    <w:uiPriority w:val="99"/>
    <w:locked/>
    <w:rsid w:val="00AB7054"/>
    <w:rPr>
      <w:rFonts w:ascii="Tahoma" w:eastAsia="Times New Roman" w:hAnsi="Tahoma" w:cs="Times New Roman"/>
      <w:b/>
      <w:szCs w:val="24"/>
    </w:rPr>
  </w:style>
  <w:style w:type="paragraph" w:customStyle="1" w:styleId="Italic">
    <w:name w:val="Italic"/>
    <w:basedOn w:val="Normal"/>
    <w:link w:val="ItalicChar"/>
    <w:uiPriority w:val="99"/>
    <w:rsid w:val="00AB7054"/>
    <w:pPr>
      <w:spacing w:before="40" w:after="40" w:line="240" w:lineRule="auto"/>
    </w:pPr>
    <w:rPr>
      <w:rFonts w:ascii="Tahoma" w:eastAsia="Times New Roman" w:hAnsi="Tahoma" w:cs="Times New Roman"/>
      <w:i/>
      <w:sz w:val="24"/>
      <w:szCs w:val="24"/>
    </w:rPr>
  </w:style>
  <w:style w:type="character" w:customStyle="1" w:styleId="ItalicChar">
    <w:name w:val="Italic Char"/>
    <w:link w:val="Italic"/>
    <w:uiPriority w:val="99"/>
    <w:locked/>
    <w:rsid w:val="00AB7054"/>
    <w:rPr>
      <w:rFonts w:ascii="Tahoma" w:eastAsia="Times New Roman" w:hAnsi="Tahoma" w:cs="Times New Roman"/>
      <w:i/>
      <w:szCs w:val="24"/>
    </w:rPr>
  </w:style>
  <w:style w:type="character" w:styleId="Hyperlink">
    <w:name w:val="Hyperlink"/>
    <w:uiPriority w:val="99"/>
    <w:rsid w:val="00AB7054"/>
    <w:rPr>
      <w:rFonts w:cs="Times New Roman"/>
      <w:color w:val="0000FF"/>
      <w:u w:val="single"/>
    </w:rPr>
  </w:style>
  <w:style w:type="paragraph" w:customStyle="1" w:styleId="TOCHeading1">
    <w:name w:val="TOC Heading1"/>
    <w:basedOn w:val="Heading1"/>
    <w:next w:val="Normal"/>
    <w:uiPriority w:val="99"/>
    <w:qFormat/>
    <w:rsid w:val="00AB7054"/>
    <w:pPr>
      <w:keepLines/>
      <w:spacing w:before="480" w:after="0" w:line="276" w:lineRule="auto"/>
      <w:outlineLvl w:val="9"/>
    </w:pPr>
    <w:rPr>
      <w:rFonts w:ascii="Cambria" w:hAnsi="Cambria" w:cs="Times New Roman"/>
      <w:caps w:val="0"/>
      <w:color w:val="365F91"/>
      <w:kern w:val="0"/>
      <w:sz w:val="28"/>
      <w:szCs w:val="28"/>
    </w:rPr>
  </w:style>
  <w:style w:type="paragraph" w:styleId="TOC1">
    <w:name w:val="toc 1"/>
    <w:basedOn w:val="Normal"/>
    <w:next w:val="Normal"/>
    <w:autoRedefine/>
    <w:uiPriority w:val="99"/>
    <w:rsid w:val="00AB7054"/>
    <w:pPr>
      <w:spacing w:before="120" w:after="0" w:line="240" w:lineRule="auto"/>
    </w:pPr>
    <w:rPr>
      <w:rFonts w:ascii="Calibri" w:eastAsia="Times New Roman" w:hAnsi="Calibri" w:cs="Calibri"/>
      <w:b/>
      <w:bCs/>
      <w:i/>
      <w:iCs/>
      <w:sz w:val="24"/>
      <w:szCs w:val="24"/>
    </w:rPr>
  </w:style>
  <w:style w:type="paragraph" w:styleId="TOC2">
    <w:name w:val="toc 2"/>
    <w:basedOn w:val="Normal"/>
    <w:next w:val="Normal"/>
    <w:autoRedefine/>
    <w:uiPriority w:val="99"/>
    <w:rsid w:val="00AB7054"/>
    <w:pPr>
      <w:spacing w:before="120" w:after="0" w:line="240" w:lineRule="auto"/>
      <w:ind w:left="200"/>
    </w:pPr>
    <w:rPr>
      <w:rFonts w:ascii="Calibri" w:eastAsia="Times New Roman" w:hAnsi="Calibri" w:cs="Calibri"/>
      <w:b/>
      <w:bCs/>
    </w:rPr>
  </w:style>
  <w:style w:type="paragraph" w:styleId="TOC3">
    <w:name w:val="toc 3"/>
    <w:basedOn w:val="Normal"/>
    <w:next w:val="Normal"/>
    <w:autoRedefine/>
    <w:uiPriority w:val="99"/>
    <w:rsid w:val="00AB7054"/>
    <w:pPr>
      <w:spacing w:after="0" w:line="240" w:lineRule="auto"/>
      <w:ind w:left="400"/>
    </w:pPr>
    <w:rPr>
      <w:rFonts w:ascii="Calibri" w:eastAsia="Times New Roman" w:hAnsi="Calibri" w:cs="Calibri"/>
      <w:sz w:val="24"/>
      <w:szCs w:val="20"/>
    </w:rPr>
  </w:style>
  <w:style w:type="table" w:styleId="TableGrid">
    <w:name w:val="Table Grid"/>
    <w:basedOn w:val="TableNormal"/>
    <w:uiPriority w:val="99"/>
    <w:rsid w:val="00AB705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4">
    <w:name w:val="toc 4"/>
    <w:basedOn w:val="Normal"/>
    <w:next w:val="Normal"/>
    <w:autoRedefine/>
    <w:uiPriority w:val="99"/>
    <w:rsid w:val="00AB7054"/>
    <w:pPr>
      <w:spacing w:after="0" w:line="240" w:lineRule="auto"/>
      <w:ind w:left="600"/>
    </w:pPr>
    <w:rPr>
      <w:rFonts w:ascii="Calibri" w:eastAsia="Times New Roman" w:hAnsi="Calibri" w:cs="Calibri"/>
      <w:sz w:val="24"/>
      <w:szCs w:val="20"/>
    </w:rPr>
  </w:style>
  <w:style w:type="paragraph" w:styleId="TOC5">
    <w:name w:val="toc 5"/>
    <w:basedOn w:val="Normal"/>
    <w:next w:val="Normal"/>
    <w:autoRedefine/>
    <w:uiPriority w:val="99"/>
    <w:rsid w:val="00AB7054"/>
    <w:pPr>
      <w:spacing w:after="0" w:line="240" w:lineRule="auto"/>
      <w:ind w:left="800"/>
    </w:pPr>
    <w:rPr>
      <w:rFonts w:ascii="Calibri" w:eastAsia="Times New Roman" w:hAnsi="Calibri" w:cs="Calibri"/>
      <w:sz w:val="24"/>
      <w:szCs w:val="20"/>
    </w:rPr>
  </w:style>
  <w:style w:type="paragraph" w:styleId="TOC6">
    <w:name w:val="toc 6"/>
    <w:basedOn w:val="Normal"/>
    <w:next w:val="Normal"/>
    <w:autoRedefine/>
    <w:uiPriority w:val="99"/>
    <w:rsid w:val="00AB7054"/>
    <w:pPr>
      <w:spacing w:after="0" w:line="240" w:lineRule="auto"/>
      <w:ind w:left="1000"/>
    </w:pPr>
    <w:rPr>
      <w:rFonts w:ascii="Calibri" w:eastAsia="Times New Roman" w:hAnsi="Calibri" w:cs="Calibri"/>
      <w:sz w:val="24"/>
      <w:szCs w:val="20"/>
    </w:rPr>
  </w:style>
  <w:style w:type="paragraph" w:styleId="TOC7">
    <w:name w:val="toc 7"/>
    <w:basedOn w:val="Normal"/>
    <w:next w:val="Normal"/>
    <w:autoRedefine/>
    <w:uiPriority w:val="99"/>
    <w:rsid w:val="00AB7054"/>
    <w:pPr>
      <w:spacing w:after="0" w:line="240" w:lineRule="auto"/>
      <w:ind w:left="1200"/>
    </w:pPr>
    <w:rPr>
      <w:rFonts w:ascii="Calibri" w:eastAsia="Times New Roman" w:hAnsi="Calibri" w:cs="Calibri"/>
      <w:sz w:val="24"/>
      <w:szCs w:val="20"/>
    </w:rPr>
  </w:style>
  <w:style w:type="paragraph" w:styleId="TOC8">
    <w:name w:val="toc 8"/>
    <w:basedOn w:val="Normal"/>
    <w:next w:val="Normal"/>
    <w:autoRedefine/>
    <w:uiPriority w:val="99"/>
    <w:rsid w:val="00AB7054"/>
    <w:pPr>
      <w:spacing w:after="0" w:line="240" w:lineRule="auto"/>
      <w:ind w:left="1400"/>
    </w:pPr>
    <w:rPr>
      <w:rFonts w:ascii="Calibri" w:eastAsia="Times New Roman" w:hAnsi="Calibri" w:cs="Calibri"/>
      <w:sz w:val="24"/>
      <w:szCs w:val="20"/>
    </w:rPr>
  </w:style>
  <w:style w:type="paragraph" w:styleId="TOC9">
    <w:name w:val="toc 9"/>
    <w:basedOn w:val="Normal"/>
    <w:next w:val="Normal"/>
    <w:autoRedefine/>
    <w:uiPriority w:val="99"/>
    <w:rsid w:val="00AB7054"/>
    <w:pPr>
      <w:spacing w:after="0" w:line="240" w:lineRule="auto"/>
      <w:ind w:left="1600"/>
    </w:pPr>
    <w:rPr>
      <w:rFonts w:ascii="Calibri" w:eastAsia="Times New Roman" w:hAnsi="Calibri" w:cs="Calibri"/>
      <w:sz w:val="24"/>
      <w:szCs w:val="20"/>
    </w:rPr>
  </w:style>
  <w:style w:type="character" w:styleId="Strong">
    <w:name w:val="Strong"/>
    <w:uiPriority w:val="99"/>
    <w:qFormat/>
    <w:rsid w:val="00AB7054"/>
    <w:rPr>
      <w:rFonts w:ascii="Tahoma" w:hAnsi="Tahoma" w:cs="Times New Roman"/>
      <w:b/>
      <w:bCs/>
      <w:caps/>
      <w:sz w:val="16"/>
    </w:rPr>
  </w:style>
  <w:style w:type="paragraph" w:customStyle="1" w:styleId="NoSpacing1">
    <w:name w:val="No Spacing1"/>
    <w:uiPriority w:val="99"/>
    <w:qFormat/>
    <w:rsid w:val="00AB7054"/>
    <w:rPr>
      <w:rFonts w:ascii="Tahoma" w:eastAsia="Times New Roman" w:hAnsi="Tahoma"/>
      <w:sz w:val="24"/>
      <w:szCs w:val="24"/>
    </w:rPr>
  </w:style>
  <w:style w:type="paragraph" w:customStyle="1" w:styleId="ColorfulList-Accent11">
    <w:name w:val="Colorful List - Accent 11"/>
    <w:basedOn w:val="Normal"/>
    <w:uiPriority w:val="99"/>
    <w:qFormat/>
    <w:rsid w:val="00AB7054"/>
    <w:pPr>
      <w:spacing w:before="40" w:after="40" w:line="240" w:lineRule="auto"/>
      <w:ind w:left="720"/>
      <w:contextualSpacing/>
    </w:pPr>
    <w:rPr>
      <w:rFonts w:ascii="Tahoma" w:eastAsia="Times New Roman" w:hAnsi="Tahoma" w:cs="Times New Roman"/>
      <w:sz w:val="24"/>
      <w:szCs w:val="24"/>
    </w:rPr>
  </w:style>
  <w:style w:type="paragraph" w:styleId="DocumentMap">
    <w:name w:val="Document Map"/>
    <w:basedOn w:val="Normal"/>
    <w:link w:val="DocumentMapChar"/>
    <w:uiPriority w:val="99"/>
    <w:rsid w:val="00AB7054"/>
    <w:pPr>
      <w:spacing w:after="0" w:line="240" w:lineRule="auto"/>
    </w:pPr>
    <w:rPr>
      <w:rFonts w:ascii="Tahoma" w:eastAsia="Times New Roman" w:hAnsi="Tahoma" w:cs="Tahoma"/>
      <w:sz w:val="16"/>
      <w:szCs w:val="16"/>
    </w:rPr>
  </w:style>
  <w:style w:type="character" w:customStyle="1" w:styleId="DocumentMapChar">
    <w:name w:val="Document Map Char"/>
    <w:link w:val="DocumentMap"/>
    <w:uiPriority w:val="99"/>
    <w:rsid w:val="00AB7054"/>
    <w:rPr>
      <w:rFonts w:ascii="Tahoma" w:eastAsia="Times New Roman" w:hAnsi="Tahoma" w:cs="Tahoma"/>
      <w:sz w:val="16"/>
      <w:szCs w:val="16"/>
    </w:rPr>
  </w:style>
  <w:style w:type="paragraph" w:styleId="FootnoteText">
    <w:name w:val="footnote text"/>
    <w:basedOn w:val="Normal"/>
    <w:link w:val="FootnoteTextChar"/>
    <w:uiPriority w:val="99"/>
    <w:rsid w:val="00AB7054"/>
    <w:pPr>
      <w:spacing w:after="0" w:line="240" w:lineRule="auto"/>
    </w:pPr>
    <w:rPr>
      <w:rFonts w:ascii="Tahoma" w:eastAsia="Times New Roman" w:hAnsi="Tahoma" w:cs="Times New Roman"/>
      <w:sz w:val="24"/>
      <w:szCs w:val="20"/>
    </w:rPr>
  </w:style>
  <w:style w:type="character" w:customStyle="1" w:styleId="FootnoteTextChar">
    <w:name w:val="Footnote Text Char"/>
    <w:link w:val="FootnoteText"/>
    <w:uiPriority w:val="99"/>
    <w:rsid w:val="00AB7054"/>
    <w:rPr>
      <w:rFonts w:ascii="Tahoma" w:eastAsia="Times New Roman" w:hAnsi="Tahoma" w:cs="Times New Roman"/>
    </w:rPr>
  </w:style>
  <w:style w:type="character" w:styleId="FootnoteReference">
    <w:name w:val="footnote reference"/>
    <w:uiPriority w:val="99"/>
    <w:rsid w:val="00AB7054"/>
    <w:rPr>
      <w:rFonts w:cs="Times New Roman"/>
      <w:vertAlign w:val="superscript"/>
    </w:rPr>
  </w:style>
  <w:style w:type="character" w:customStyle="1" w:styleId="apple-style-span">
    <w:name w:val="apple-style-span"/>
    <w:uiPriority w:val="99"/>
    <w:rsid w:val="00AB7054"/>
    <w:rPr>
      <w:rFonts w:cs="Times New Roman"/>
    </w:rPr>
  </w:style>
  <w:style w:type="character" w:customStyle="1" w:styleId="apple-converted-space">
    <w:name w:val="apple-converted-space"/>
    <w:uiPriority w:val="99"/>
    <w:rsid w:val="00AB7054"/>
    <w:rPr>
      <w:rFonts w:cs="Times New Roman"/>
    </w:rPr>
  </w:style>
  <w:style w:type="character" w:customStyle="1" w:styleId="dynamichelpcontent">
    <w:name w:val="dynamichelpcontent"/>
    <w:uiPriority w:val="99"/>
    <w:rsid w:val="00AB7054"/>
    <w:rPr>
      <w:rFonts w:cs="Times New Roman"/>
    </w:rPr>
  </w:style>
  <w:style w:type="character" w:styleId="Emphasis">
    <w:name w:val="Emphasis"/>
    <w:uiPriority w:val="99"/>
    <w:qFormat/>
    <w:rsid w:val="00AB7054"/>
    <w:rPr>
      <w:rFonts w:cs="Times New Roman"/>
      <w:i/>
      <w:iCs/>
    </w:rPr>
  </w:style>
  <w:style w:type="paragraph" w:styleId="NormalWeb">
    <w:name w:val="Normal (Web)"/>
    <w:basedOn w:val="Normal"/>
    <w:uiPriority w:val="99"/>
    <w:rsid w:val="00AB7054"/>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uiPriority w:val="99"/>
    <w:rsid w:val="00AB7054"/>
    <w:rPr>
      <w:rFonts w:cs="Times New Roman"/>
      <w:color w:val="800080"/>
      <w:u w:val="single"/>
    </w:rPr>
  </w:style>
  <w:style w:type="character" w:customStyle="1" w:styleId="pcba">
    <w:name w:val="pcba"/>
    <w:uiPriority w:val="99"/>
    <w:rsid w:val="00AB7054"/>
    <w:rPr>
      <w:rFonts w:cs="Times New Roman"/>
    </w:rPr>
  </w:style>
  <w:style w:type="paragraph" w:customStyle="1" w:styleId="paragraph">
    <w:name w:val="paragraph"/>
    <w:basedOn w:val="Normal"/>
    <w:uiPriority w:val="99"/>
    <w:rsid w:val="00AB7054"/>
    <w:pPr>
      <w:spacing w:before="108" w:after="108" w:line="240" w:lineRule="auto"/>
    </w:pPr>
    <w:rPr>
      <w:rFonts w:ascii="Times New Roman" w:eastAsia="Times New Roman" w:hAnsi="Times New Roman" w:cs="Times New Roman"/>
      <w:color w:val="333333"/>
      <w:sz w:val="24"/>
      <w:szCs w:val="24"/>
    </w:rPr>
  </w:style>
  <w:style w:type="paragraph" w:customStyle="1" w:styleId="Default">
    <w:name w:val="Default"/>
    <w:uiPriority w:val="99"/>
    <w:rsid w:val="00AB7054"/>
    <w:pPr>
      <w:autoSpaceDE w:val="0"/>
      <w:autoSpaceDN w:val="0"/>
      <w:adjustRightInd w:val="0"/>
    </w:pPr>
    <w:rPr>
      <w:rFonts w:ascii="Guardian Sans" w:eastAsia="Times New Roman" w:hAnsi="Guardian Sans" w:cs="Guardian Sans"/>
      <w:color w:val="000000"/>
      <w:sz w:val="24"/>
      <w:szCs w:val="24"/>
    </w:rPr>
  </w:style>
  <w:style w:type="character" w:customStyle="1" w:styleId="A0">
    <w:name w:val="A0"/>
    <w:uiPriority w:val="99"/>
    <w:rsid w:val="00AB7054"/>
    <w:rPr>
      <w:color w:val="626365"/>
      <w:sz w:val="18"/>
    </w:rPr>
  </w:style>
  <w:style w:type="character" w:customStyle="1" w:styleId="A2">
    <w:name w:val="A2"/>
    <w:uiPriority w:val="99"/>
    <w:rsid w:val="00AB7054"/>
    <w:rPr>
      <w:color w:val="221E1F"/>
      <w:sz w:val="20"/>
    </w:rPr>
  </w:style>
  <w:style w:type="paragraph" w:customStyle="1" w:styleId="Normal1">
    <w:name w:val="Normal1"/>
    <w:basedOn w:val="Normal"/>
    <w:uiPriority w:val="99"/>
    <w:rsid w:val="00AB7054"/>
    <w:pPr>
      <w:spacing w:before="100" w:beforeAutospacing="1" w:after="100" w:afterAutospacing="1" w:line="336" w:lineRule="atLeast"/>
    </w:pPr>
    <w:rPr>
      <w:rFonts w:ascii="Times New Roman" w:eastAsia="Times New Roman" w:hAnsi="Times New Roman" w:cs="Times New Roman"/>
      <w:sz w:val="24"/>
      <w:szCs w:val="24"/>
    </w:rPr>
  </w:style>
  <w:style w:type="character" w:customStyle="1" w:styleId="style181">
    <w:name w:val="style181"/>
    <w:uiPriority w:val="99"/>
    <w:rsid w:val="00AB7054"/>
    <w:rPr>
      <w:rFonts w:ascii="Tahoma" w:hAnsi="Tahoma" w:cs="Tahoma"/>
      <w:b/>
      <w:bCs/>
      <w:color w:val="000000"/>
      <w:sz w:val="12"/>
      <w:szCs w:val="12"/>
    </w:rPr>
  </w:style>
  <w:style w:type="paragraph" w:customStyle="1" w:styleId="style8">
    <w:name w:val="style8"/>
    <w:basedOn w:val="Normal"/>
    <w:uiPriority w:val="99"/>
    <w:rsid w:val="00AB7054"/>
    <w:pPr>
      <w:spacing w:before="100" w:beforeAutospacing="1" w:after="100" w:afterAutospacing="1" w:line="240" w:lineRule="auto"/>
    </w:pPr>
    <w:rPr>
      <w:rFonts w:ascii="Tahoma" w:eastAsia="Times New Roman" w:hAnsi="Tahoma" w:cs="Tahoma"/>
      <w:color w:val="595436"/>
      <w:sz w:val="12"/>
      <w:szCs w:val="12"/>
    </w:rPr>
  </w:style>
  <w:style w:type="character" w:customStyle="1" w:styleId="heading30">
    <w:name w:val="heading3"/>
    <w:uiPriority w:val="99"/>
    <w:rsid w:val="00AB7054"/>
    <w:rPr>
      <w:rFonts w:cs="Times New Roman"/>
      <w:b/>
      <w:bCs/>
      <w:sz w:val="14"/>
      <w:szCs w:val="14"/>
    </w:rPr>
  </w:style>
  <w:style w:type="character" w:customStyle="1" w:styleId="periph3">
    <w:name w:val="periph3"/>
    <w:uiPriority w:val="99"/>
    <w:rsid w:val="00AB7054"/>
    <w:rPr>
      <w:rFonts w:cs="Times New Roman"/>
      <w:color w:val="666666"/>
      <w:sz w:val="22"/>
      <w:szCs w:val="22"/>
    </w:rPr>
  </w:style>
  <w:style w:type="paragraph" w:customStyle="1" w:styleId="Caption1">
    <w:name w:val="Caption1"/>
    <w:basedOn w:val="Normal"/>
    <w:uiPriority w:val="99"/>
    <w:rsid w:val="00AB7054"/>
    <w:pPr>
      <w:spacing w:after="0" w:line="240" w:lineRule="auto"/>
    </w:pPr>
    <w:rPr>
      <w:rFonts w:ascii="Times New Roman" w:eastAsia="Times New Roman" w:hAnsi="Times New Roman" w:cs="Times New Roman"/>
      <w:sz w:val="17"/>
      <w:szCs w:val="17"/>
    </w:rPr>
  </w:style>
  <w:style w:type="table" w:customStyle="1" w:styleId="MediumShading1-Accent11">
    <w:name w:val="Medium Shading 1 - Accent 11"/>
    <w:basedOn w:val="TableNormal"/>
    <w:uiPriority w:val="99"/>
    <w:rsid w:val="00AB7054"/>
    <w:rPr>
      <w:rFonts w:ascii="Calibri" w:eastAsia="Times New Roman" w:hAnsi="Calibri"/>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pPr>
      <w:rPr>
        <w:rFonts w:cs="Times New Roman"/>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pPr>
      <w:rPr>
        <w:rFonts w:cs="Times New Roman"/>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DFEE"/>
      </w:tcPr>
    </w:tblStylePr>
    <w:tblStylePr w:type="band1Horz">
      <w:rPr>
        <w:rFonts w:cs="Times New Roman"/>
      </w:rPr>
      <w:tblPr/>
      <w:tcPr>
        <w:tcBorders>
          <w:insideH w:val="nil"/>
          <w:insideV w:val="nil"/>
        </w:tcBorders>
        <w:shd w:val="clear" w:color="auto" w:fill="D3DFEE"/>
      </w:tcPr>
    </w:tblStylePr>
    <w:tblStylePr w:type="band2Horz">
      <w:rPr>
        <w:rFonts w:cs="Times New Roman"/>
      </w:rPr>
      <w:tblPr/>
      <w:tcPr>
        <w:tcBorders>
          <w:insideH w:val="nil"/>
          <w:insideV w:val="nil"/>
        </w:tcBorders>
      </w:tcPr>
    </w:tblStylePr>
  </w:style>
  <w:style w:type="paragraph" w:styleId="Title">
    <w:name w:val="Title"/>
    <w:basedOn w:val="Normal"/>
    <w:link w:val="TitleChar"/>
    <w:uiPriority w:val="99"/>
    <w:qFormat/>
    <w:rsid w:val="00AB7054"/>
    <w:pPr>
      <w:suppressAutoHyphens/>
      <w:spacing w:after="240" w:line="240" w:lineRule="auto"/>
      <w:jc w:val="center"/>
      <w:outlineLvl w:val="0"/>
    </w:pPr>
    <w:rPr>
      <w:rFonts w:ascii="Times New Roman Bold" w:eastAsia="Times New Roman" w:hAnsi="Times New Roman Bold" w:cs="Times New Roman"/>
      <w:b/>
      <w:kern w:val="28"/>
      <w:sz w:val="24"/>
      <w:szCs w:val="20"/>
      <w:u w:val="single"/>
    </w:rPr>
  </w:style>
  <w:style w:type="character" w:customStyle="1" w:styleId="TitleChar">
    <w:name w:val="Title Char"/>
    <w:link w:val="Title"/>
    <w:uiPriority w:val="99"/>
    <w:rsid w:val="00AB7054"/>
    <w:rPr>
      <w:rFonts w:ascii="Times New Roman Bold" w:eastAsia="Times New Roman" w:hAnsi="Times New Roman Bold" w:cs="Times New Roman"/>
      <w:b/>
      <w:kern w:val="28"/>
      <w:sz w:val="24"/>
      <w:u w:val="single"/>
    </w:rPr>
  </w:style>
  <w:style w:type="character" w:styleId="CommentReference">
    <w:name w:val="annotation reference"/>
    <w:uiPriority w:val="99"/>
    <w:semiHidden/>
    <w:rsid w:val="00AB7054"/>
    <w:rPr>
      <w:rFonts w:cs="Times New Roman"/>
      <w:sz w:val="16"/>
      <w:szCs w:val="16"/>
    </w:rPr>
  </w:style>
  <w:style w:type="paragraph" w:styleId="CommentText">
    <w:name w:val="annotation text"/>
    <w:basedOn w:val="Normal"/>
    <w:link w:val="CommentTextChar"/>
    <w:uiPriority w:val="99"/>
    <w:semiHidden/>
    <w:rsid w:val="00AB7054"/>
    <w:pPr>
      <w:spacing w:before="40" w:after="40" w:line="240" w:lineRule="auto"/>
    </w:pPr>
    <w:rPr>
      <w:rFonts w:ascii="Tahoma" w:eastAsia="Times New Roman" w:hAnsi="Tahoma" w:cs="Times New Roman"/>
      <w:sz w:val="24"/>
      <w:szCs w:val="20"/>
    </w:rPr>
  </w:style>
  <w:style w:type="character" w:customStyle="1" w:styleId="CommentTextChar">
    <w:name w:val="Comment Text Char"/>
    <w:link w:val="CommentText"/>
    <w:uiPriority w:val="99"/>
    <w:semiHidden/>
    <w:rsid w:val="00AB7054"/>
    <w:rPr>
      <w:rFonts w:ascii="Tahoma" w:eastAsia="Times New Roman" w:hAnsi="Tahoma" w:cs="Times New Roman"/>
    </w:rPr>
  </w:style>
  <w:style w:type="paragraph" w:styleId="CommentSubject">
    <w:name w:val="annotation subject"/>
    <w:basedOn w:val="CommentText"/>
    <w:next w:val="CommentText"/>
    <w:link w:val="CommentSubjectChar"/>
    <w:uiPriority w:val="99"/>
    <w:semiHidden/>
    <w:rsid w:val="00AB7054"/>
    <w:rPr>
      <w:b/>
      <w:bCs/>
    </w:rPr>
  </w:style>
  <w:style w:type="character" w:customStyle="1" w:styleId="CommentSubjectChar">
    <w:name w:val="Comment Subject Char"/>
    <w:link w:val="CommentSubject"/>
    <w:uiPriority w:val="99"/>
    <w:semiHidden/>
    <w:rsid w:val="00AB7054"/>
    <w:rPr>
      <w:rFonts w:ascii="Tahoma" w:eastAsia="Times New Roman" w:hAnsi="Tahoma" w:cs="Times New Roman"/>
      <w:b/>
      <w:bCs/>
    </w:rPr>
  </w:style>
  <w:style w:type="paragraph" w:customStyle="1" w:styleId="Pa5">
    <w:name w:val="Pa5"/>
    <w:basedOn w:val="Default"/>
    <w:next w:val="Default"/>
    <w:uiPriority w:val="99"/>
    <w:rsid w:val="00F60518"/>
    <w:pPr>
      <w:spacing w:line="241" w:lineRule="atLeast"/>
    </w:pPr>
    <w:rPr>
      <w:rFonts w:ascii="Garamond" w:eastAsia="Calibri" w:hAnsi="Garamond" w:cs="Times New Roman"/>
      <w:color w:val="auto"/>
    </w:rPr>
  </w:style>
  <w:style w:type="paragraph" w:customStyle="1" w:styleId="Pa1">
    <w:name w:val="Pa1"/>
    <w:basedOn w:val="Default"/>
    <w:next w:val="Default"/>
    <w:uiPriority w:val="99"/>
    <w:rsid w:val="00F60518"/>
    <w:pPr>
      <w:spacing w:line="241" w:lineRule="atLeast"/>
    </w:pPr>
    <w:rPr>
      <w:rFonts w:ascii="Garamond" w:eastAsia="Calibri" w:hAnsi="Garamond" w:cs="Times New Roman"/>
      <w:color w:val="auto"/>
    </w:rPr>
  </w:style>
  <w:style w:type="paragraph" w:customStyle="1" w:styleId="Pa4">
    <w:name w:val="Pa4"/>
    <w:basedOn w:val="Default"/>
    <w:next w:val="Default"/>
    <w:uiPriority w:val="99"/>
    <w:rsid w:val="00F60518"/>
    <w:pPr>
      <w:spacing w:line="241" w:lineRule="atLeast"/>
    </w:pPr>
    <w:rPr>
      <w:rFonts w:ascii="Garamond" w:eastAsia="Calibri" w:hAnsi="Garamond" w:cs="Times New Roman"/>
      <w:color w:val="auto"/>
    </w:rPr>
  </w:style>
  <w:style w:type="character" w:styleId="PageNumber">
    <w:name w:val="page number"/>
    <w:basedOn w:val="DefaultParagraphFont"/>
    <w:rsid w:val="00C11857"/>
  </w:style>
</w:styles>
</file>

<file path=word/webSettings.xml><?xml version="1.0" encoding="utf-8"?>
<w:webSettings xmlns:r="http://schemas.openxmlformats.org/officeDocument/2006/relationships" xmlns:w="http://schemas.openxmlformats.org/wordprocessingml/2006/main">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X:\Consulting\2012%20Consulting%20Work\TO12%20-%20Strengthening%20Small%20&amp;%20Emerging\Templates\TO12%20Printable%20Word%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FI Document Library" ma:contentTypeID="0x010100ED4B65E0AC657946A816EE9BBFD5AE1202007DB144602AC1DA428E702BE31425F139" ma:contentTypeVersion="19" ma:contentTypeDescription="" ma:contentTypeScope="" ma:versionID="ab3e6c4493840516b27f761233e6197e">
  <xsd:schema xmlns:xsd="http://www.w3.org/2001/XMLSchema" xmlns:xs="http://www.w3.org/2001/XMLSchema" xmlns:p="http://schemas.microsoft.com/office/2006/metadata/properties" xmlns:ns2="1dbe7651-cd84-4392-9fac-4e185041b4e2" xmlns:ns3="54b55132-26e5-4d15-b936-ab3610dee79c" xmlns:ns4="http://schemas.microsoft.com/sharepoint/v4" xmlns:ns5="933139fc-f8bd-44e6-b312-8784cd10cb35" targetNamespace="http://schemas.microsoft.com/office/2006/metadata/properties" ma:root="true" ma:fieldsID="bb058e83edc035017e229648f8a28581" ns2:_="" ns3:_="" ns4:_="" ns5:_="">
    <xsd:import namespace="1dbe7651-cd84-4392-9fac-4e185041b4e2"/>
    <xsd:import namespace="54b55132-26e5-4d15-b936-ab3610dee79c"/>
    <xsd:import namespace="http://schemas.microsoft.com/sharepoint/v4"/>
    <xsd:import namespace="933139fc-f8bd-44e6-b312-8784cd10cb35"/>
    <xsd:element name="properties">
      <xsd:complexType>
        <xsd:sequence>
          <xsd:element name="documentManagement">
            <xsd:complexType>
              <xsd:all>
                <xsd:element ref="ns2:CDFI_x0020_Publish_x0020_Year" minOccurs="0"/>
                <xsd:element ref="ns3:CDFI_x0020_Publish_x0020_Date" minOccurs="0"/>
                <xsd:element ref="ns3:CDFI_x0020_Category" minOccurs="0"/>
                <xsd:element ref="ns2:CDFI_x0020_Program" minOccurs="0"/>
                <xsd:element ref="ns2:CDFI_x0020_Publishing_x0020_Content" minOccurs="0"/>
                <xsd:element ref="ns3:CDFI_x0020_Image" minOccurs="0"/>
                <xsd:element ref="ns2:CDFI_x0020_Featured" minOccurs="0"/>
                <xsd:element ref="ns2:_dlc_DocId" minOccurs="0"/>
                <xsd:element ref="ns2:ha62e04a38c94887971fe396dff18af8" minOccurs="0"/>
                <xsd:element ref="ns2:TaxCatchAll" minOccurs="0"/>
                <xsd:element ref="ns2:TaxCatchAllLabel" minOccurs="0"/>
                <xsd:element ref="ns2:_dlc_DocIdUrl" minOccurs="0"/>
                <xsd:element ref="ns4:IconOverlay" minOccurs="0"/>
                <xsd:element ref="ns2:_dlc_DocIdPersistId" minOccurs="0"/>
                <xsd:element ref="ns5:Description0" minOccurs="0"/>
                <xsd:element ref="ns5:Guidance_x0020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be7651-cd84-4392-9fac-4e185041b4e2" elementFormDefault="qualified">
    <xsd:import namespace="http://schemas.microsoft.com/office/2006/documentManagement/types"/>
    <xsd:import namespace="http://schemas.microsoft.com/office/infopath/2007/PartnerControls"/>
    <xsd:element name="CDFI_x0020_Publish_x0020_Year" ma:index="2" nillable="true" ma:displayName="CDFI Publish Year" ma:format="Dropdown" ma:indexed="true" ma:internalName="CDFI_x0020_Publish_x0020_Year">
      <xsd:simpleType>
        <xsd:restriction base="dms:Choice">
          <xsd:enumeration value="2020"/>
          <xsd:enumeration value="2019"/>
          <xsd:enumeration value="2018"/>
          <xsd:enumeration value="2017"/>
          <xsd:enumeration value="2016"/>
          <xsd:enumeration value="2015"/>
          <xsd:enumeration value="2014"/>
          <xsd:enumeration value="2013"/>
          <xsd:enumeration value="2012"/>
          <xsd:enumeration value="2011"/>
          <xsd:enumeration value="2010"/>
          <xsd:enumeration value="2009"/>
          <xsd:enumeration value="2008"/>
          <xsd:enumeration value="2007"/>
          <xsd:enumeration value="2006"/>
          <xsd:enumeration value="2005"/>
          <xsd:enumeration value="2004"/>
          <xsd:enumeration value="2003"/>
          <xsd:enumeration value="2002"/>
          <xsd:enumeration value="2001"/>
          <xsd:enumeration value="2000"/>
          <xsd:enumeration value="1999"/>
          <xsd:enumeration value="1998"/>
          <xsd:enumeration value="1997"/>
          <xsd:enumeration value="1996"/>
          <xsd:enumeration value="1995"/>
        </xsd:restriction>
      </xsd:simpleType>
    </xsd:element>
    <xsd:element name="CDFI_x0020_Program" ma:index="6" nillable="true" ma:displayName="CDFI Program" ma:internalName="CDFI_x0020_Program">
      <xsd:complexType>
        <xsd:complexContent>
          <xsd:extension base="dms:MultiChoice">
            <xsd:sequence>
              <xsd:element name="Value" maxOccurs="unbounded" minOccurs="0" nillable="true">
                <xsd:simpleType>
                  <xsd:restriction base="dms:Choice">
                    <xsd:enumeration value="Bank Enterprise Award"/>
                    <xsd:enumeration value="Capital Magnet Fund"/>
                    <xsd:enumeration value="Capacity Building Initiative"/>
                    <xsd:enumeration value="CDE Certification"/>
                    <xsd:enumeration value="CDFI Bond Guarantee Program"/>
                    <xsd:enumeration value="CDFI Certification"/>
                    <xsd:enumeration value="CDFI Program"/>
                    <xsd:enumeration value="FEC Pilot Program"/>
                    <xsd:enumeration value="Native Initiatives"/>
                    <xsd:enumeration value="New Markets Tax Credit"/>
                  </xsd:restriction>
                </xsd:simpleType>
              </xsd:element>
            </xsd:sequence>
          </xsd:extension>
        </xsd:complexContent>
      </xsd:complexType>
    </xsd:element>
    <xsd:element name="CDFI_x0020_Publishing_x0020_Content" ma:index="7" nillable="true" ma:displayName="CDFI Publishing Content" ma:internalName="CDFI_x0020_Publishing_x0020_Content">
      <xsd:simpleType>
        <xsd:restriction base="dms:Unknown"/>
      </xsd:simpleType>
    </xsd:element>
    <xsd:element name="CDFI_x0020_Featured" ma:index="10" nillable="true" ma:displayName="CDFI Featured" ma:default="0" ma:internalName="CDFI_x0020_Featured">
      <xsd:simpleType>
        <xsd:restriction base="dms:Boolea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ha62e04a38c94887971fe396dff18af8" ma:index="14" nillable="true" ma:taxonomy="true" ma:internalName="ha62e04a38c94887971fe396dff18af8" ma:taxonomyFieldName="CDFI_x0020_Document_x0020_Tags" ma:displayName="CDFI Document Tags" ma:readOnly="false" ma:default="" ma:fieldId="{1a62e04a-38c9-4887-971f-e396dff18af8}" ma:taxonomyMulti="true" ma:sspId="941dd797-457a-4169-b92c-8babd6fcb222" ma:termSetId="c3d5d9ce-6bf7-4c50-90b5-dee03ea0c5e8"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e476c7b-5adb-4a27-9376-8c235aec2c92}" ma:internalName="TaxCatchAll" ma:showField="CatchAllData"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e476c7b-5adb-4a27-9376-8c235aec2c92}" ma:internalName="TaxCatchAllLabel" ma:readOnly="true" ma:showField="CatchAllDataLabel" ma:web="22887c5b-6f96-410c-b6b6-b0ba4b940047">
      <xsd:complexType>
        <xsd:complexContent>
          <xsd:extension base="dms:MultiChoiceLookup">
            <xsd:sequence>
              <xsd:element name="Value" type="dms:Lookup" maxOccurs="unbounded" minOccurs="0" nillable="true"/>
            </xsd:sequence>
          </xsd:extension>
        </xsd:complexContent>
      </xsd:complex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4b55132-26e5-4d15-b936-ab3610dee79c" elementFormDefault="qualified">
    <xsd:import namespace="http://schemas.microsoft.com/office/2006/documentManagement/types"/>
    <xsd:import namespace="http://schemas.microsoft.com/office/infopath/2007/PartnerControls"/>
    <xsd:element name="CDFI_x0020_Publish_x0020_Date" ma:index="3" nillable="true" ma:displayName="CDFI Publish Date" ma:format="DateOnly" ma:indexed="true" ma:internalName="CDFI_x0020_Publish_x0020_Date">
      <xsd:simpleType>
        <xsd:restriction base="dms:DateTime"/>
      </xsd:simpleType>
    </xsd:element>
    <xsd:element name="CDFI_x0020_Category" ma:index="5" nillable="true" ma:displayName="CDFI Category" ma:format="Dropdown" ma:internalName="CDFI_x0020_Category">
      <xsd:simpleType>
        <xsd:restriction base="dms:Choice">
          <xsd:enumeration value="Press Releases"/>
          <xsd:enumeration value="Publications"/>
          <xsd:enumeration value="Resource Banks"/>
          <xsd:enumeration value="Speeches"/>
          <xsd:enumeration value="Testimony"/>
          <xsd:enumeration value="Updates"/>
        </xsd:restriction>
      </xsd:simpleType>
    </xsd:element>
    <xsd:element name="CDFI_x0020_Image" ma:index="9" nillable="true" ma:displayName="CDFI Image" ma:internalName="CDFI_x0020_Imag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139fc-f8bd-44e6-b312-8784cd10cb35" elementFormDefault="qualified">
    <xsd:import namespace="http://schemas.microsoft.com/office/2006/documentManagement/types"/>
    <xsd:import namespace="http://schemas.microsoft.com/office/infopath/2007/PartnerControls"/>
    <xsd:element name="Description0" ma:index="24" nillable="true" ma:displayName="Description" ma:internalName="Description0">
      <xsd:simpleType>
        <xsd:restriction base="dms:Text">
          <xsd:maxLength value="255"/>
        </xsd:restriction>
      </xsd:simpleType>
    </xsd:element>
    <xsd:element name="Guidance_x0020_Description" ma:index="25" nillable="true" ma:displayName="Guidance Description" ma:internalName="Guidance_x0020_Descript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CDFI_x0020_Category xmlns="54b55132-26e5-4d15-b936-ab3610dee79c">Resource Banks</CDFI_x0020_Category>
    <CDFI_x0020_Program xmlns="1dbe7651-cd84-4392-9fac-4e185041b4e2">
      <Value>Capacity Building Initiative</Value>
    </CDFI_x0020_Program>
    <TaxCatchAll xmlns="1dbe7651-cd84-4392-9fac-4e185041b4e2">
      <Value>10</Value>
      <Value>7</Value>
    </TaxCatchAll>
    <CDFI_x0020_Publish_x0020_Year xmlns="1dbe7651-cd84-4392-9fac-4e185041b4e2" xsi:nil="true"/>
    <CDFI_x0020_Publishing_x0020_Content xmlns="1dbe7651-cd84-4392-9fac-4e185041b4e2" xsi:nil="true"/>
    <ha62e04a38c94887971fe396dff18af8 xmlns="1dbe7651-cd84-4392-9fac-4e185041b4e2">
      <Terms xmlns="http://schemas.microsoft.com/office/infopath/2007/PartnerControls">
        <TermInfo xmlns="http://schemas.microsoft.com/office/infopath/2007/PartnerControls">
          <TermName xmlns="http://schemas.microsoft.com/office/infopath/2007/PartnerControls">Strengthening Small and Emerging CDFIs</TermName>
          <TermId xmlns="http://schemas.microsoft.com/office/infopath/2007/PartnerControls">aa2b7444-e6fc-4cba-b393-a896f899d578</TermId>
        </TermInfo>
        <TermInfo xmlns="http://schemas.microsoft.com/office/infopath/2007/PartnerControls">
          <TermName xmlns="http://schemas.microsoft.com/office/infopath/2007/PartnerControls">Training Curriculum</TermName>
          <TermId xmlns="http://schemas.microsoft.com/office/infopath/2007/PartnerControls">2047e98f-30d1-4520-bb3e-7848b9de46bf</TermId>
        </TermInfo>
      </Terms>
    </ha62e04a38c94887971fe396dff18af8>
    <_dlc_DocId xmlns="1dbe7651-cd84-4392-9fac-4e185041b4e2">H34TN2MWWJXZ-58-554</_dlc_DocId>
    <_dlc_DocIdUrl xmlns="1dbe7651-cd84-4392-9fac-4e185041b4e2">
      <Url>https://www.cdfifund.gov/_layouts/15/DocIdRedir.aspx?ID=H34TN2MWWJXZ-58-554</Url>
      <Description>H34TN2MWWJXZ-58-554</Description>
    </_dlc_DocIdUrl>
    <IconOverlay xmlns="http://schemas.microsoft.com/sharepoint/v4" xsi:nil="true"/>
    <CDFI_x0020_Publish_x0020_Date xmlns="54b55132-26e5-4d15-b936-ab3610dee79c" xsi:nil="true"/>
    <CDFI_x0020_Image xmlns="54b55132-26e5-4d15-b936-ab3610dee79c" xsi:nil="true"/>
    <CDFI_x0020_Featured xmlns="1dbe7651-cd84-4392-9fac-4e185041b4e2">false</CDFI_x0020_Featured>
    <Guidance_x0020_Description xmlns="933139fc-f8bd-44e6-b312-8784cd10cb35" xsi:nil="true"/>
    <Description0 xmlns="933139fc-f8bd-44e6-b312-8784cd10cb35" xsi:nil="true"/>
    <_dlc_DocIdPersistId xmlns="1dbe7651-cd84-4392-9fac-4e185041b4e2">false</_dlc_DocIdPersistId>
  </documentManagement>
</p:properties>
</file>

<file path=customXml/itemProps1.xml><?xml version="1.0" encoding="utf-8"?>
<ds:datastoreItem xmlns:ds="http://schemas.openxmlformats.org/officeDocument/2006/customXml" ds:itemID="{93492A4E-7B47-4CE9-BC72-20B725ADE207}"/>
</file>

<file path=customXml/itemProps2.xml><?xml version="1.0" encoding="utf-8"?>
<ds:datastoreItem xmlns:ds="http://schemas.openxmlformats.org/officeDocument/2006/customXml" ds:itemID="{4FDDB23A-6AFA-45AF-8185-7DDFB62BE575}"/>
</file>

<file path=customXml/itemProps3.xml><?xml version="1.0" encoding="utf-8"?>
<ds:datastoreItem xmlns:ds="http://schemas.openxmlformats.org/officeDocument/2006/customXml" ds:itemID="{19937612-0092-4EB6-9A41-82C5EE1EAE45}"/>
</file>

<file path=customXml/itemProps4.xml><?xml version="1.0" encoding="utf-8"?>
<ds:datastoreItem xmlns:ds="http://schemas.openxmlformats.org/officeDocument/2006/customXml" ds:itemID="{6C70CA76-EF3A-464B-AEA0-D5B5A754239A}"/>
</file>

<file path=docProps/app.xml><?xml version="1.0" encoding="utf-8"?>
<Properties xmlns="http://schemas.openxmlformats.org/officeDocument/2006/extended-properties" xmlns:vt="http://schemas.openxmlformats.org/officeDocument/2006/docPropsVTypes">
  <Template>TO12 Printable Word Template.dotx</Template>
  <TotalTime>7</TotalTime>
  <Pages>2</Pages>
  <Words>636</Words>
  <Characters>3630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Opportunity Finance Network</Company>
  <LinksUpToDate>false</LinksUpToDate>
  <CharactersWithSpaces>4258</CharactersWithSpaces>
  <SharedDoc>false</SharedDoc>
  <HLinks>
    <vt:vector size="12" baseType="variant">
      <vt:variant>
        <vt:i4>8126543</vt:i4>
      </vt:variant>
      <vt:variant>
        <vt:i4>-1</vt:i4>
      </vt:variant>
      <vt:variant>
        <vt:i4>2054</vt:i4>
      </vt:variant>
      <vt:variant>
        <vt:i4>1</vt:i4>
      </vt:variant>
      <vt:variant>
        <vt:lpwstr>Small_Emerging_WORD_footer</vt:lpwstr>
      </vt:variant>
      <vt:variant>
        <vt:lpwstr/>
      </vt:variant>
      <vt:variant>
        <vt:i4>8126543</vt:i4>
      </vt:variant>
      <vt:variant>
        <vt:i4>-1</vt:i4>
      </vt:variant>
      <vt:variant>
        <vt:i4>2055</vt:i4>
      </vt:variant>
      <vt:variant>
        <vt:i4>1</vt:i4>
      </vt:variant>
      <vt:variant>
        <vt:lpwstr>Small_Emerging_WORD_footer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Anne Misak</dc:creator>
  <cp:lastModifiedBy>Anne Misak</cp:lastModifiedBy>
  <cp:revision>2</cp:revision>
  <dcterms:created xsi:type="dcterms:W3CDTF">2013-07-10T19:26:00Z</dcterms:created>
  <dcterms:modified xsi:type="dcterms:W3CDTF">2013-07-12T19:53:00Z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0x010100ED4B65E0AC657946A816EE9BBFD5AE1202007DB144602AC1DA428E702BE31425F139</vt:lpwstr>
  </property>
  <property fmtid="{D5CDD505-2E9C-101B-9397-08002B2CF9AE}" pid="3" name="_dlc_DocIdItemGuid">
    <vt:lpwstr>1cabba8c-022d-4dc0-bae7-e52ca9397548</vt:lpwstr>
  </property>
  <property fmtid="{D5CDD505-2E9C-101B-9397-08002B2CF9AE}" pid="4" name="TaxKeyword">
    <vt:lpwstr/>
  </property>
  <property fmtid="{D5CDD505-2E9C-101B-9397-08002B2CF9AE}" pid="5" name="CDFI Document Tags">
    <vt:lpwstr>10;#Strengthening Small and Emerging CDFIs|aa2b7444-e6fc-4cba-b393-a896f899d578;#7;#Training Curriculum|2047e98f-30d1-4520-bb3e-7848b9de46bf</vt:lpwstr>
  </property>
  <property fmtid="{D5CDD505-2E9C-101B-9397-08002B2CF9AE}" pid="6" name="TaxKeywordTaxHTField">
    <vt:lpwstr/>
  </property>
  <property fmtid="{D5CDD505-2E9C-101B-9397-08002B2CF9AE}" pid="7" name="Order">
    <vt:r8>55400</vt:r8>
  </property>
  <property fmtid="{D5CDD505-2E9C-101B-9397-08002B2CF9AE}" pid="8" name="URL">
    <vt:lpwstr/>
  </property>
  <property fmtid="{D5CDD505-2E9C-101B-9397-08002B2CF9AE}" pid="9" name="xd_Signature">
    <vt:bool>false</vt:bool>
  </property>
  <property fmtid="{D5CDD505-2E9C-101B-9397-08002B2CF9AE}" pid="10" name="CDFI Description">
    <vt:lpwstr/>
  </property>
  <property fmtid="{D5CDD505-2E9C-101B-9397-08002B2CF9AE}" pid="11" name="xd_ProgID">
    <vt:lpwstr/>
  </property>
  <property fmtid="{D5CDD505-2E9C-101B-9397-08002B2CF9AE}" pid="13" name="_SourceUrl">
    <vt:lpwstr/>
  </property>
  <property fmtid="{D5CDD505-2E9C-101B-9397-08002B2CF9AE}" pid="14" name="_SharedFileIndex">
    <vt:lpwstr/>
  </property>
  <property fmtid="{D5CDD505-2E9C-101B-9397-08002B2CF9AE}" pid="15" name="TemplateUrl">
    <vt:lpwstr/>
  </property>
</Properties>
</file>